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B3F2D" w14:textId="22C19C7D" w:rsidR="00420F93" w:rsidRDefault="00B64578">
      <w:pPr>
        <w:keepNext/>
        <w:widowControl/>
        <w:pBdr>
          <w:top w:val="nil"/>
          <w:left w:val="nil"/>
          <w:bottom w:val="nil"/>
          <w:right w:val="nil"/>
          <w:between w:val="nil"/>
        </w:pBdr>
        <w:ind w:right="180"/>
        <w:jc w:val="center"/>
        <w:rPr>
          <w:rFonts w:ascii="Arial" w:eastAsia="Arial" w:hAnsi="Arial" w:cs="Arial"/>
          <w:color w:val="000000"/>
          <w:sz w:val="32"/>
          <w:szCs w:val="32"/>
        </w:rPr>
      </w:pPr>
      <w:bookmarkStart w:id="0" w:name="_Hlk189405588"/>
      <w:r>
        <w:rPr>
          <w:rFonts w:ascii="Arial" w:eastAsia="Arial" w:hAnsi="Arial" w:cs="Arial"/>
          <w:color w:val="000000"/>
          <w:sz w:val="32"/>
          <w:szCs w:val="32"/>
        </w:rPr>
        <w:t xml:space="preserve"> </w:t>
      </w:r>
      <w:r w:rsidR="00086B54">
        <w:rPr>
          <w:rFonts w:ascii="Arial" w:eastAsia="Arial" w:hAnsi="Arial" w:cs="Arial"/>
          <w:color w:val="000000"/>
          <w:sz w:val="32"/>
          <w:szCs w:val="32"/>
        </w:rPr>
        <w:t>Julie A. Lewis</w:t>
      </w:r>
    </w:p>
    <w:p w14:paraId="0B2B3F2E" w14:textId="15F28200" w:rsidR="00420F93" w:rsidRDefault="00086B54">
      <w:pPr>
        <w:widowControl/>
        <w:ind w:right="180"/>
        <w:jc w:val="center"/>
        <w:rPr>
          <w:rFonts w:ascii="Arial" w:eastAsia="Arial" w:hAnsi="Arial" w:cs="Arial"/>
        </w:rPr>
      </w:pPr>
      <w:r>
        <w:rPr>
          <w:rFonts w:ascii="Arial" w:eastAsia="Arial" w:hAnsi="Arial" w:cs="Arial"/>
        </w:rPr>
        <w:t>Columbia, TN</w:t>
      </w:r>
      <w:r w:rsidR="00B567F8">
        <w:rPr>
          <w:rFonts w:ascii="Arial" w:eastAsia="Arial" w:hAnsi="Arial" w:cs="Arial"/>
        </w:rPr>
        <w:t>, USA</w:t>
      </w:r>
    </w:p>
    <w:p w14:paraId="0B2B3F2F" w14:textId="4E725B3E" w:rsidR="00420F93" w:rsidRDefault="00086B54">
      <w:pPr>
        <w:widowControl/>
        <w:ind w:right="180"/>
        <w:jc w:val="center"/>
        <w:rPr>
          <w:rFonts w:ascii="Arial" w:eastAsia="Arial" w:hAnsi="Arial" w:cs="Arial"/>
        </w:rPr>
      </w:pPr>
      <w:r>
        <w:rPr>
          <w:rFonts w:ascii="Arial" w:eastAsia="Arial" w:hAnsi="Arial" w:cs="Arial"/>
        </w:rPr>
        <w:t>615-715-7945</w:t>
      </w:r>
    </w:p>
    <w:p w14:paraId="0B2B3F30" w14:textId="46043335" w:rsidR="00420F93" w:rsidRPr="00574223" w:rsidRDefault="00574223">
      <w:pPr>
        <w:widowControl/>
        <w:ind w:right="180"/>
        <w:jc w:val="center"/>
        <w:rPr>
          <w:rFonts w:ascii="Arial" w:eastAsia="Arial" w:hAnsi="Arial" w:cs="Arial"/>
        </w:rPr>
      </w:pPr>
      <w:r w:rsidRPr="00574223">
        <w:rPr>
          <w:rFonts w:ascii="Arial" w:hAnsi="Arial" w:cs="Arial"/>
        </w:rPr>
        <w:t>Julie_Lewis@outlook.com</w:t>
      </w:r>
    </w:p>
    <w:bookmarkEnd w:id="0"/>
    <w:p w14:paraId="0B2B3F31" w14:textId="71DFCDB7" w:rsidR="00420F93" w:rsidRDefault="00420F93">
      <w:pPr>
        <w:widowControl/>
        <w:jc w:val="center"/>
        <w:rPr>
          <w:rFonts w:ascii="Arial" w:eastAsia="Arial" w:hAnsi="Arial" w:cs="Arial"/>
          <w:sz w:val="20"/>
          <w:szCs w:val="20"/>
        </w:rPr>
      </w:pPr>
    </w:p>
    <w:p w14:paraId="3529F7A4" w14:textId="494D707B" w:rsidR="00D24164" w:rsidRDefault="00D24164">
      <w:pPr>
        <w:widowControl/>
        <w:tabs>
          <w:tab w:val="left" w:pos="720"/>
        </w:tabs>
        <w:ind w:firstLine="720"/>
        <w:rPr>
          <w:rFonts w:ascii="Arial" w:eastAsia="Arial" w:hAnsi="Arial" w:cs="Arial"/>
          <w:sz w:val="20"/>
          <w:szCs w:val="20"/>
        </w:rPr>
      </w:pPr>
      <w:r w:rsidRPr="00D24164">
        <w:rPr>
          <w:rFonts w:ascii="Arial" w:eastAsia="Arial" w:hAnsi="Arial" w:cs="Arial"/>
          <w:sz w:val="20"/>
          <w:szCs w:val="20"/>
        </w:rPr>
        <w:t xml:space="preserve">Detail-oriented </w:t>
      </w:r>
      <w:r w:rsidR="000C6C34">
        <w:rPr>
          <w:rFonts w:ascii="Arial" w:eastAsia="Arial" w:hAnsi="Arial" w:cs="Arial"/>
          <w:sz w:val="20"/>
          <w:szCs w:val="20"/>
        </w:rPr>
        <w:t>geosciences and biology</w:t>
      </w:r>
      <w:r w:rsidRPr="00D24164">
        <w:rPr>
          <w:rFonts w:ascii="Arial" w:eastAsia="Arial" w:hAnsi="Arial" w:cs="Arial"/>
          <w:sz w:val="20"/>
          <w:szCs w:val="20"/>
        </w:rPr>
        <w:t xml:space="preserve"> graduate student with hands-on experience in ecological fieldwork, water quality assessment, sediment and specimen processing, and environmental laboratory techniques. Experienced in conducting field sampling, species identification, research documentation, and scientific data analysis to support hydrologic and ecological research projects. Skilled in R programming, statistical analysis, and technical communication, with a strong interest in aquatic ecosystems, conservation, and environmental monitoring. Combin</w:t>
      </w:r>
      <w:r w:rsidR="00A450B5">
        <w:rPr>
          <w:rFonts w:ascii="Arial" w:eastAsia="Arial" w:hAnsi="Arial" w:cs="Arial"/>
          <w:sz w:val="20"/>
          <w:szCs w:val="20"/>
        </w:rPr>
        <w:t>ing</w:t>
      </w:r>
      <w:r w:rsidRPr="00D24164">
        <w:rPr>
          <w:rFonts w:ascii="Arial" w:eastAsia="Arial" w:hAnsi="Arial" w:cs="Arial"/>
          <w:sz w:val="20"/>
          <w:szCs w:val="20"/>
        </w:rPr>
        <w:t xml:space="preserve"> scientific research experience with a professional background in analytical problem-solving, organization, and project support.</w:t>
      </w:r>
    </w:p>
    <w:p w14:paraId="0B2B3F33" w14:textId="77777777" w:rsidR="00420F93" w:rsidRDefault="00420F93">
      <w:pPr>
        <w:widowControl/>
        <w:rPr>
          <w:rFonts w:ascii="Arial" w:eastAsia="Arial" w:hAnsi="Arial" w:cs="Arial"/>
          <w:b/>
          <w:sz w:val="20"/>
          <w:szCs w:val="20"/>
        </w:rPr>
      </w:pPr>
    </w:p>
    <w:p w14:paraId="17915C21" w14:textId="1B0C505B" w:rsidR="00802525" w:rsidRDefault="00086B54" w:rsidP="00802525">
      <w:pPr>
        <w:widowControl/>
        <w:tabs>
          <w:tab w:val="left" w:pos="2070"/>
          <w:tab w:val="left" w:pos="2520"/>
          <w:tab w:val="left" w:pos="2880"/>
          <w:tab w:val="left" w:pos="3870"/>
          <w:tab w:val="left" w:pos="4230"/>
        </w:tabs>
        <w:ind w:firstLine="270"/>
        <w:rPr>
          <w:rFonts w:ascii="Arial" w:eastAsia="Arial" w:hAnsi="Arial" w:cs="Arial"/>
          <w:sz w:val="20"/>
          <w:szCs w:val="20"/>
        </w:rPr>
        <w:sectPr w:rsidR="00802525" w:rsidSect="00214E42">
          <w:headerReference w:type="default" r:id="rId8"/>
          <w:pgSz w:w="12240" w:h="15840"/>
          <w:pgMar w:top="1440" w:right="1440" w:bottom="1440" w:left="1440" w:header="432" w:footer="0" w:gutter="0"/>
          <w:pgNumType w:start="1"/>
          <w:cols w:space="720"/>
          <w:titlePg/>
          <w:docGrid w:linePitch="326"/>
        </w:sectPr>
      </w:pPr>
      <w:r>
        <w:rPr>
          <w:rFonts w:ascii="Arial" w:eastAsia="Arial" w:hAnsi="Arial" w:cs="Arial"/>
          <w:b/>
          <w:sz w:val="20"/>
          <w:szCs w:val="20"/>
        </w:rPr>
        <w:t>Specific Skills:</w:t>
      </w:r>
      <w:r>
        <w:rPr>
          <w:rFonts w:ascii="Arial" w:eastAsia="Arial" w:hAnsi="Arial" w:cs="Arial"/>
          <w:sz w:val="20"/>
          <w:szCs w:val="20"/>
        </w:rPr>
        <w:tab/>
      </w:r>
    </w:p>
    <w:p w14:paraId="0201F377" w14:textId="40158C44" w:rsidR="000A1F42" w:rsidRPr="005A5902" w:rsidRDefault="00FD3178" w:rsidP="005A5902">
      <w:pPr>
        <w:pStyle w:val="ListParagraph"/>
        <w:widowControl/>
        <w:numPr>
          <w:ilvl w:val="3"/>
          <w:numId w:val="10"/>
        </w:numPr>
        <w:tabs>
          <w:tab w:val="left" w:pos="2070"/>
          <w:tab w:val="left" w:pos="2520"/>
          <w:tab w:val="left" w:pos="3870"/>
        </w:tabs>
        <w:ind w:left="720"/>
        <w:rPr>
          <w:rFonts w:ascii="Arial" w:eastAsia="Arial" w:hAnsi="Arial" w:cs="Arial"/>
          <w:sz w:val="20"/>
          <w:szCs w:val="20"/>
        </w:rPr>
      </w:pPr>
      <w:r w:rsidRPr="00FD3178">
        <w:rPr>
          <w:rFonts w:ascii="Arial" w:eastAsia="Arial" w:hAnsi="Arial" w:cs="Arial"/>
          <w:sz w:val="20"/>
          <w:szCs w:val="20"/>
        </w:rPr>
        <w:t>Environmental sampling: water quality sampling, sediment cores, transect surveys, species identification</w:t>
      </w:r>
      <w:r>
        <w:rPr>
          <w:rFonts w:ascii="Arial" w:eastAsia="Arial" w:hAnsi="Arial" w:cs="Arial"/>
          <w:sz w:val="20"/>
          <w:szCs w:val="20"/>
        </w:rPr>
        <w:t>.</w:t>
      </w:r>
    </w:p>
    <w:p w14:paraId="26FDFAB7" w14:textId="77777777" w:rsidR="001946D0" w:rsidRDefault="001946D0" w:rsidP="008C1BF4">
      <w:pPr>
        <w:pStyle w:val="ListParagraph"/>
        <w:widowControl/>
        <w:numPr>
          <w:ilvl w:val="3"/>
          <w:numId w:val="10"/>
        </w:numPr>
        <w:tabs>
          <w:tab w:val="left" w:pos="2070"/>
          <w:tab w:val="left" w:pos="2160"/>
          <w:tab w:val="left" w:pos="3870"/>
        </w:tabs>
        <w:ind w:left="720"/>
        <w:rPr>
          <w:rFonts w:ascii="Arial" w:eastAsia="Arial" w:hAnsi="Arial" w:cs="Arial"/>
          <w:sz w:val="20"/>
          <w:szCs w:val="20"/>
        </w:rPr>
      </w:pPr>
      <w:r w:rsidRPr="001946D0">
        <w:rPr>
          <w:rFonts w:ascii="Arial" w:eastAsia="Arial" w:hAnsi="Arial" w:cs="Arial"/>
          <w:sz w:val="20"/>
          <w:szCs w:val="20"/>
        </w:rPr>
        <w:t>Laboratory methods: classical chemical analysis, gravimetric and volumetric methods, titration, pH/alkalinity testing</w:t>
      </w:r>
      <w:r>
        <w:rPr>
          <w:rFonts w:ascii="Arial" w:eastAsia="Arial" w:hAnsi="Arial" w:cs="Arial"/>
          <w:sz w:val="20"/>
          <w:szCs w:val="20"/>
        </w:rPr>
        <w:t>.</w:t>
      </w:r>
    </w:p>
    <w:p w14:paraId="658717CD" w14:textId="693C32FB" w:rsidR="00877B4D" w:rsidRDefault="00A56D2F" w:rsidP="008C1BF4">
      <w:pPr>
        <w:pStyle w:val="ListParagraph"/>
        <w:widowControl/>
        <w:numPr>
          <w:ilvl w:val="3"/>
          <w:numId w:val="10"/>
        </w:numPr>
        <w:tabs>
          <w:tab w:val="left" w:pos="2070"/>
          <w:tab w:val="left" w:pos="2160"/>
          <w:tab w:val="left" w:pos="3870"/>
        </w:tabs>
        <w:ind w:left="720"/>
        <w:rPr>
          <w:rFonts w:ascii="Arial" w:eastAsia="Arial" w:hAnsi="Arial" w:cs="Arial"/>
          <w:sz w:val="20"/>
          <w:szCs w:val="20"/>
        </w:rPr>
      </w:pPr>
      <w:r w:rsidRPr="00A56D2F">
        <w:rPr>
          <w:rFonts w:ascii="Arial" w:eastAsia="Arial" w:hAnsi="Arial" w:cs="Arial"/>
          <w:sz w:val="20"/>
          <w:szCs w:val="20"/>
        </w:rPr>
        <w:t>Data management: QA/QC review, dataset cleaning, documentation, technical reporting</w:t>
      </w:r>
      <w:r w:rsidR="00203F80">
        <w:rPr>
          <w:rFonts w:ascii="Arial" w:eastAsia="Arial" w:hAnsi="Arial" w:cs="Arial"/>
          <w:sz w:val="20"/>
          <w:szCs w:val="20"/>
        </w:rPr>
        <w:t xml:space="preserve"> </w:t>
      </w:r>
    </w:p>
    <w:p w14:paraId="17404EFE" w14:textId="632CF1FE" w:rsidR="00D06218" w:rsidRPr="00C67FB6" w:rsidRDefault="00C94619" w:rsidP="008C1BF4">
      <w:pPr>
        <w:pStyle w:val="ListParagraph"/>
        <w:widowControl/>
        <w:numPr>
          <w:ilvl w:val="3"/>
          <w:numId w:val="10"/>
        </w:numPr>
        <w:tabs>
          <w:tab w:val="left" w:pos="2070"/>
          <w:tab w:val="left" w:pos="2160"/>
          <w:tab w:val="left" w:pos="3870"/>
        </w:tabs>
        <w:ind w:left="720"/>
        <w:rPr>
          <w:rFonts w:ascii="Arial" w:eastAsia="Arial" w:hAnsi="Arial" w:cs="Arial"/>
          <w:sz w:val="20"/>
          <w:szCs w:val="20"/>
        </w:rPr>
      </w:pPr>
      <w:r>
        <w:rPr>
          <w:rFonts w:ascii="Arial" w:eastAsia="Arial" w:hAnsi="Arial" w:cs="Arial"/>
          <w:sz w:val="20"/>
          <w:szCs w:val="20"/>
        </w:rPr>
        <w:t>Ion Chromatograph for measuring dissolved anions and cations.</w:t>
      </w:r>
    </w:p>
    <w:p w14:paraId="6312D839" w14:textId="77777777" w:rsidR="001946D0" w:rsidRDefault="001946D0" w:rsidP="00B657C2">
      <w:pPr>
        <w:pStyle w:val="ListParagraph"/>
        <w:widowControl/>
        <w:numPr>
          <w:ilvl w:val="3"/>
          <w:numId w:val="10"/>
        </w:numPr>
        <w:ind w:left="450"/>
        <w:rPr>
          <w:rFonts w:ascii="Arial" w:eastAsia="Arial" w:hAnsi="Arial" w:cs="Arial"/>
          <w:sz w:val="20"/>
          <w:szCs w:val="20"/>
        </w:rPr>
      </w:pPr>
      <w:r w:rsidRPr="001946D0">
        <w:rPr>
          <w:rFonts w:ascii="Arial" w:eastAsia="Arial" w:hAnsi="Arial" w:cs="Arial"/>
          <w:sz w:val="20"/>
          <w:szCs w:val="20"/>
        </w:rPr>
        <w:t>Statistical &amp; data tools: R programming, Excel (PivotTables, VLOOKUP, nested formulas), graphing &amp; data visualization</w:t>
      </w:r>
    </w:p>
    <w:p w14:paraId="3CC20A9A" w14:textId="5F861063" w:rsidR="002D1BDE" w:rsidRDefault="00A56D2F" w:rsidP="00B657C2">
      <w:pPr>
        <w:pStyle w:val="ListParagraph"/>
        <w:widowControl/>
        <w:numPr>
          <w:ilvl w:val="3"/>
          <w:numId w:val="10"/>
        </w:numPr>
        <w:ind w:left="450"/>
        <w:rPr>
          <w:rFonts w:ascii="Arial" w:eastAsia="Arial" w:hAnsi="Arial" w:cs="Arial"/>
          <w:sz w:val="20"/>
          <w:szCs w:val="20"/>
        </w:rPr>
      </w:pPr>
      <w:r w:rsidRPr="00A56D2F">
        <w:rPr>
          <w:rFonts w:ascii="Arial" w:eastAsia="Arial" w:hAnsi="Arial" w:cs="Arial"/>
          <w:sz w:val="20"/>
          <w:szCs w:val="20"/>
        </w:rPr>
        <w:t>Field ecology: biodiversity assessments, species richness surveys, habitat observations</w:t>
      </w:r>
    </w:p>
    <w:p w14:paraId="4781554D" w14:textId="77777777" w:rsidR="000453EF" w:rsidRDefault="002B02C4" w:rsidP="00B657C2">
      <w:pPr>
        <w:pStyle w:val="ListParagraph"/>
        <w:widowControl/>
        <w:numPr>
          <w:ilvl w:val="3"/>
          <w:numId w:val="10"/>
        </w:numPr>
        <w:ind w:left="450"/>
        <w:rPr>
          <w:rFonts w:ascii="Arial" w:eastAsia="Arial" w:hAnsi="Arial" w:cs="Arial"/>
          <w:sz w:val="20"/>
          <w:szCs w:val="20"/>
        </w:rPr>
      </w:pPr>
      <w:r w:rsidRPr="002B02C4">
        <w:rPr>
          <w:rFonts w:ascii="Arial" w:eastAsia="Arial" w:hAnsi="Arial" w:cs="Arial"/>
          <w:sz w:val="20"/>
          <w:szCs w:val="20"/>
        </w:rPr>
        <w:t>Strong verbal and written communication; skilled in interdisciplinary collaboration</w:t>
      </w:r>
    </w:p>
    <w:p w14:paraId="5681C0F6" w14:textId="3647F236" w:rsidR="00D75AB8" w:rsidRPr="001A539D" w:rsidRDefault="005A5B8E" w:rsidP="001A539D">
      <w:pPr>
        <w:pStyle w:val="ListParagraph"/>
        <w:widowControl/>
        <w:numPr>
          <w:ilvl w:val="3"/>
          <w:numId w:val="10"/>
        </w:numPr>
        <w:ind w:left="450"/>
        <w:rPr>
          <w:rFonts w:ascii="Arial" w:eastAsia="Arial" w:hAnsi="Arial" w:cs="Arial"/>
          <w:sz w:val="20"/>
          <w:szCs w:val="20"/>
        </w:rPr>
      </w:pPr>
      <w:r>
        <w:rPr>
          <w:rFonts w:ascii="Arial" w:eastAsia="Arial" w:hAnsi="Arial" w:cs="Arial"/>
          <w:sz w:val="20"/>
          <w:szCs w:val="20"/>
        </w:rPr>
        <w:t>Experience</w:t>
      </w:r>
      <w:r w:rsidR="000E5DF6">
        <w:rPr>
          <w:rFonts w:ascii="Arial" w:eastAsia="Arial" w:hAnsi="Arial" w:cs="Arial"/>
          <w:sz w:val="20"/>
          <w:szCs w:val="20"/>
        </w:rPr>
        <w:t xml:space="preserve">d </w:t>
      </w:r>
      <w:r w:rsidR="00BC11B2">
        <w:rPr>
          <w:rFonts w:ascii="Arial" w:eastAsia="Arial" w:hAnsi="Arial" w:cs="Arial"/>
          <w:sz w:val="20"/>
          <w:szCs w:val="20"/>
        </w:rPr>
        <w:t>with</w:t>
      </w:r>
      <w:r w:rsidR="000E5DF6">
        <w:rPr>
          <w:rFonts w:ascii="Arial" w:eastAsia="Arial" w:hAnsi="Arial" w:cs="Arial"/>
          <w:sz w:val="20"/>
          <w:szCs w:val="20"/>
        </w:rPr>
        <w:t xml:space="preserve"> ENVI </w:t>
      </w:r>
      <w:r w:rsidR="006816AB">
        <w:rPr>
          <w:rFonts w:ascii="Arial" w:eastAsia="Arial" w:hAnsi="Arial" w:cs="Arial"/>
          <w:sz w:val="20"/>
          <w:szCs w:val="20"/>
        </w:rPr>
        <w:t>software for vegetation location and mapping.</w:t>
      </w:r>
    </w:p>
    <w:p w14:paraId="0EED64D9" w14:textId="769E5292" w:rsidR="001A539D" w:rsidRPr="001A539D" w:rsidRDefault="001A539D" w:rsidP="001A539D">
      <w:pPr>
        <w:widowControl/>
        <w:rPr>
          <w:rFonts w:ascii="Arial" w:eastAsia="Arial" w:hAnsi="Arial" w:cs="Arial"/>
          <w:sz w:val="20"/>
          <w:szCs w:val="20"/>
        </w:rPr>
        <w:sectPr w:rsidR="001A539D" w:rsidRPr="001A539D" w:rsidSect="00E75A52">
          <w:type w:val="continuous"/>
          <w:pgSz w:w="12240" w:h="15840"/>
          <w:pgMar w:top="1008" w:right="1008" w:bottom="720" w:left="1008" w:header="432" w:footer="0" w:gutter="0"/>
          <w:pgNumType w:start="1"/>
          <w:cols w:num="2" w:space="540"/>
          <w:titlePg/>
        </w:sectPr>
      </w:pPr>
    </w:p>
    <w:p w14:paraId="4DF7CBDF" w14:textId="77777777" w:rsidR="001A539D" w:rsidRPr="00807DC9" w:rsidRDefault="001A539D" w:rsidP="00807DC9">
      <w:pPr>
        <w:widowControl/>
        <w:rPr>
          <w:rFonts w:ascii="Arial" w:eastAsia="Arial" w:hAnsi="Arial" w:cs="Arial"/>
          <w:sz w:val="20"/>
          <w:szCs w:val="20"/>
        </w:rPr>
      </w:pPr>
    </w:p>
    <w:p w14:paraId="3850E6EC" w14:textId="77777777" w:rsidR="00F5754F" w:rsidRDefault="00086B54" w:rsidP="000771BC">
      <w:pPr>
        <w:widowControl/>
      </w:pPr>
      <w:r w:rsidRPr="00A8338B">
        <w:rPr>
          <w:rFonts w:ascii="Arial" w:hAnsi="Arial" w:cs="Arial"/>
          <w:b/>
          <w:bCs/>
          <w:sz w:val="20"/>
          <w:szCs w:val="20"/>
        </w:rPr>
        <w:t>Education</w:t>
      </w:r>
      <w:r w:rsidRPr="00A8338B">
        <w:rPr>
          <w:rFonts w:ascii="Arial" w:hAnsi="Arial" w:cs="Arial"/>
          <w:b/>
          <w:bCs/>
        </w:rPr>
        <w:t>:</w:t>
      </w:r>
      <w:r w:rsidRPr="00DA49A3">
        <w:tab/>
      </w:r>
    </w:p>
    <w:p w14:paraId="1B15BB74" w14:textId="6823AE65" w:rsidR="00F51239" w:rsidRDefault="00F51239" w:rsidP="00F51239">
      <w:pPr>
        <w:widowControl/>
        <w:ind w:firstLine="540"/>
        <w:rPr>
          <w:rFonts w:ascii="Arial" w:hAnsi="Arial" w:cs="Arial"/>
          <w:sz w:val="20"/>
          <w:szCs w:val="20"/>
        </w:rPr>
      </w:pPr>
      <w:r>
        <w:rPr>
          <w:rFonts w:ascii="Arial" w:hAnsi="Arial" w:cs="Arial"/>
          <w:b/>
          <w:bCs/>
          <w:sz w:val="20"/>
          <w:szCs w:val="20"/>
        </w:rPr>
        <w:t>Master</w:t>
      </w:r>
      <w:r w:rsidRPr="00F5754F">
        <w:rPr>
          <w:rFonts w:ascii="Arial" w:hAnsi="Arial" w:cs="Arial"/>
          <w:b/>
          <w:bCs/>
          <w:sz w:val="20"/>
          <w:szCs w:val="20"/>
        </w:rPr>
        <w:t xml:space="preserve"> of Science – </w:t>
      </w:r>
      <w:r>
        <w:rPr>
          <w:rFonts w:ascii="Arial" w:hAnsi="Arial" w:cs="Arial"/>
          <w:b/>
          <w:bCs/>
          <w:sz w:val="20"/>
          <w:szCs w:val="20"/>
        </w:rPr>
        <w:t xml:space="preserve">Geosciences </w:t>
      </w:r>
      <w:r>
        <w:rPr>
          <w:rFonts w:ascii="Arial" w:hAnsi="Arial" w:cs="Arial"/>
          <w:sz w:val="20"/>
          <w:szCs w:val="20"/>
        </w:rPr>
        <w:t xml:space="preserve">– </w:t>
      </w:r>
      <w:r w:rsidRPr="00724AEC">
        <w:rPr>
          <w:rFonts w:ascii="Arial" w:hAnsi="Arial" w:cs="Arial"/>
          <w:sz w:val="20"/>
          <w:szCs w:val="20"/>
        </w:rPr>
        <w:t>Middle TN State University</w:t>
      </w:r>
      <w:r>
        <w:rPr>
          <w:rFonts w:ascii="Arial" w:hAnsi="Arial" w:cs="Arial"/>
          <w:sz w:val="20"/>
          <w:szCs w:val="20"/>
        </w:rPr>
        <w:t xml:space="preserve"> </w:t>
      </w:r>
      <w:r w:rsidR="003A3E78">
        <w:rPr>
          <w:rFonts w:ascii="Arial" w:hAnsi="Arial" w:cs="Arial"/>
          <w:sz w:val="20"/>
          <w:szCs w:val="20"/>
        </w:rPr>
        <w:t>–</w:t>
      </w:r>
      <w:r>
        <w:rPr>
          <w:rFonts w:ascii="Arial" w:hAnsi="Arial" w:cs="Arial"/>
          <w:sz w:val="20"/>
          <w:szCs w:val="20"/>
        </w:rPr>
        <w:t xml:space="preserve"> </w:t>
      </w:r>
      <w:r w:rsidR="003A3E78">
        <w:rPr>
          <w:rFonts w:ascii="Arial" w:hAnsi="Arial" w:cs="Arial"/>
          <w:sz w:val="20"/>
          <w:szCs w:val="20"/>
        </w:rPr>
        <w:t>prospective completion Dec. 202</w:t>
      </w:r>
      <w:r w:rsidR="00C6083F">
        <w:rPr>
          <w:rFonts w:ascii="Arial" w:hAnsi="Arial" w:cs="Arial"/>
          <w:sz w:val="20"/>
          <w:szCs w:val="20"/>
        </w:rPr>
        <w:t>7</w:t>
      </w:r>
    </w:p>
    <w:p w14:paraId="24C248E6" w14:textId="1A4F604E" w:rsidR="00DE3DDE" w:rsidRPr="00DE3DDE" w:rsidRDefault="00DE3DDE" w:rsidP="00F327BE">
      <w:pPr>
        <w:widowControl/>
        <w:ind w:left="720" w:firstLine="360"/>
        <w:rPr>
          <w:rFonts w:ascii="Arial" w:hAnsi="Arial" w:cs="Arial"/>
          <w:b/>
          <w:bCs/>
          <w:sz w:val="20"/>
          <w:szCs w:val="20"/>
        </w:rPr>
      </w:pPr>
      <w:r w:rsidRPr="00DE3DDE">
        <w:rPr>
          <w:rFonts w:ascii="Arial" w:hAnsi="Arial" w:cs="Arial"/>
          <w:b/>
          <w:bCs/>
          <w:sz w:val="20"/>
          <w:szCs w:val="20"/>
        </w:rPr>
        <w:t xml:space="preserve">Primary Focus: </w:t>
      </w:r>
      <w:r w:rsidRPr="00DE3DDE">
        <w:rPr>
          <w:rFonts w:ascii="Arial" w:hAnsi="Arial" w:cs="Arial"/>
          <w:sz w:val="20"/>
          <w:szCs w:val="20"/>
        </w:rPr>
        <w:t>Hydrogeology and Aquatic Environments</w:t>
      </w:r>
    </w:p>
    <w:p w14:paraId="17A6639C" w14:textId="41D728AD" w:rsidR="009906CA" w:rsidRDefault="009906CA" w:rsidP="00F327BE">
      <w:pPr>
        <w:widowControl/>
        <w:ind w:left="1080"/>
      </w:pPr>
      <w:r w:rsidRPr="00DE3DDE">
        <w:rPr>
          <w:rFonts w:ascii="Arial" w:hAnsi="Arial" w:cs="Arial"/>
          <w:b/>
          <w:bCs/>
          <w:sz w:val="20"/>
          <w:szCs w:val="20"/>
        </w:rPr>
        <w:t>Relevant coursework</w:t>
      </w:r>
      <w:r>
        <w:rPr>
          <w:rFonts w:ascii="Arial" w:hAnsi="Arial" w:cs="Arial"/>
          <w:sz w:val="20"/>
          <w:szCs w:val="20"/>
        </w:rPr>
        <w:t xml:space="preserve">: Genetics, Food &amp; Industrial Microbiology, </w:t>
      </w:r>
      <w:r w:rsidR="005A5902">
        <w:rPr>
          <w:rFonts w:ascii="Arial" w:hAnsi="Arial" w:cs="Arial"/>
          <w:sz w:val="20"/>
          <w:szCs w:val="20"/>
        </w:rPr>
        <w:t>Aquatic Ecology, Advanced Biotechnology</w:t>
      </w:r>
      <w:r w:rsidR="008646D3">
        <w:rPr>
          <w:rFonts w:ascii="Arial" w:hAnsi="Arial" w:cs="Arial"/>
          <w:sz w:val="20"/>
          <w:szCs w:val="20"/>
        </w:rPr>
        <w:t>, Sustainability &amp; Conservation</w:t>
      </w:r>
    </w:p>
    <w:p w14:paraId="02176A17" w14:textId="4B62487A" w:rsidR="00022CBC" w:rsidRPr="002478F0" w:rsidRDefault="006475D6" w:rsidP="00D5635C">
      <w:pPr>
        <w:widowControl/>
        <w:tabs>
          <w:tab w:val="left" w:pos="540"/>
        </w:tabs>
        <w:ind w:left="720" w:hanging="180"/>
        <w:rPr>
          <w:rFonts w:ascii="Arial" w:hAnsi="Arial" w:cs="Arial"/>
          <w:b/>
          <w:bCs/>
          <w:sz w:val="20"/>
          <w:szCs w:val="20"/>
        </w:rPr>
      </w:pPr>
      <w:r w:rsidRPr="00F5754F">
        <w:rPr>
          <w:rFonts w:ascii="Arial" w:hAnsi="Arial" w:cs="Arial"/>
          <w:b/>
          <w:bCs/>
          <w:sz w:val="20"/>
          <w:szCs w:val="20"/>
        </w:rPr>
        <w:t>Bachelor of Science – Environmental Science</w:t>
      </w:r>
      <w:r w:rsidR="00D5635C">
        <w:rPr>
          <w:rFonts w:ascii="Arial" w:hAnsi="Arial" w:cs="Arial"/>
          <w:b/>
          <w:bCs/>
          <w:sz w:val="20"/>
          <w:szCs w:val="20"/>
        </w:rPr>
        <w:t xml:space="preserve"> </w:t>
      </w:r>
      <w:r w:rsidR="00D5635C">
        <w:rPr>
          <w:rFonts w:ascii="Arial" w:hAnsi="Arial" w:cs="Arial"/>
          <w:sz w:val="20"/>
          <w:szCs w:val="20"/>
        </w:rPr>
        <w:t xml:space="preserve">– </w:t>
      </w:r>
      <w:r w:rsidR="00612549" w:rsidRPr="00724AEC">
        <w:rPr>
          <w:rFonts w:ascii="Arial" w:hAnsi="Arial" w:cs="Arial"/>
          <w:sz w:val="20"/>
          <w:szCs w:val="20"/>
        </w:rPr>
        <w:t>Middle TN State University</w:t>
      </w:r>
      <w:r w:rsidR="000730D3">
        <w:rPr>
          <w:rFonts w:ascii="Arial" w:hAnsi="Arial" w:cs="Arial"/>
          <w:sz w:val="20"/>
          <w:szCs w:val="20"/>
        </w:rPr>
        <w:t>,</w:t>
      </w:r>
      <w:r w:rsidR="00F327BE">
        <w:rPr>
          <w:rFonts w:ascii="Arial" w:hAnsi="Arial" w:cs="Arial"/>
          <w:sz w:val="20"/>
          <w:szCs w:val="20"/>
        </w:rPr>
        <w:t xml:space="preserve"> </w:t>
      </w:r>
      <w:r w:rsidR="000730D3">
        <w:rPr>
          <w:rFonts w:ascii="Arial" w:hAnsi="Arial" w:cs="Arial"/>
          <w:sz w:val="20"/>
          <w:szCs w:val="20"/>
        </w:rPr>
        <w:t>Dec. 2025</w:t>
      </w:r>
    </w:p>
    <w:p w14:paraId="0B2B3F3C" w14:textId="502535A9" w:rsidR="00420F93" w:rsidRPr="00022CBC" w:rsidRDefault="00086B54" w:rsidP="00E90FC4">
      <w:pPr>
        <w:widowControl/>
        <w:ind w:left="540"/>
        <w:rPr>
          <w:rFonts w:ascii="Arial" w:eastAsia="Arial" w:hAnsi="Arial" w:cs="Arial"/>
          <w:b/>
          <w:bCs/>
          <w:sz w:val="20"/>
          <w:szCs w:val="20"/>
        </w:rPr>
      </w:pPr>
      <w:r w:rsidRPr="00022CBC">
        <w:rPr>
          <w:rFonts w:ascii="Arial" w:eastAsia="Arial" w:hAnsi="Arial" w:cs="Arial"/>
          <w:b/>
          <w:bCs/>
          <w:iCs/>
          <w:sz w:val="20"/>
          <w:szCs w:val="20"/>
        </w:rPr>
        <w:t xml:space="preserve">Bachelor of Science – Business </w:t>
      </w:r>
      <w:r w:rsidR="001B16FE">
        <w:rPr>
          <w:rFonts w:ascii="Arial" w:eastAsia="Arial" w:hAnsi="Arial" w:cs="Arial"/>
          <w:b/>
          <w:bCs/>
          <w:iCs/>
          <w:sz w:val="20"/>
          <w:szCs w:val="20"/>
        </w:rPr>
        <w:t>Management</w:t>
      </w:r>
      <w:r w:rsidRPr="00022CBC">
        <w:rPr>
          <w:rFonts w:ascii="Arial" w:eastAsia="Arial" w:hAnsi="Arial" w:cs="Arial"/>
          <w:b/>
          <w:bCs/>
          <w:iCs/>
          <w:sz w:val="20"/>
          <w:szCs w:val="20"/>
        </w:rPr>
        <w:t xml:space="preserve"> </w:t>
      </w:r>
      <w:r w:rsidR="00F327BE">
        <w:rPr>
          <w:rFonts w:ascii="Arial" w:eastAsia="Arial" w:hAnsi="Arial" w:cs="Arial"/>
          <w:b/>
          <w:bCs/>
          <w:iCs/>
          <w:sz w:val="20"/>
          <w:szCs w:val="20"/>
        </w:rPr>
        <w:t xml:space="preserve">in </w:t>
      </w:r>
      <w:r w:rsidRPr="00022CBC">
        <w:rPr>
          <w:rFonts w:ascii="Arial" w:eastAsia="Arial" w:hAnsi="Arial" w:cs="Arial"/>
          <w:b/>
          <w:bCs/>
          <w:iCs/>
          <w:sz w:val="20"/>
          <w:szCs w:val="20"/>
        </w:rPr>
        <w:t>Human Resources</w:t>
      </w:r>
      <w:r w:rsidR="00745F2E">
        <w:rPr>
          <w:rFonts w:ascii="Arial" w:eastAsia="Arial" w:hAnsi="Arial" w:cs="Arial"/>
          <w:b/>
          <w:bCs/>
          <w:iCs/>
          <w:sz w:val="20"/>
          <w:szCs w:val="20"/>
        </w:rPr>
        <w:t xml:space="preserve"> </w:t>
      </w:r>
      <w:r w:rsidR="00745F2E" w:rsidRPr="00745F2E">
        <w:rPr>
          <w:rFonts w:ascii="Arial" w:eastAsia="Arial" w:hAnsi="Arial" w:cs="Arial"/>
          <w:iCs/>
          <w:sz w:val="20"/>
          <w:szCs w:val="20"/>
        </w:rPr>
        <w:t xml:space="preserve">– </w:t>
      </w:r>
      <w:r w:rsidR="00612549" w:rsidRPr="00745F2E">
        <w:rPr>
          <w:rFonts w:ascii="Arial" w:eastAsia="Arial" w:hAnsi="Arial" w:cs="Arial"/>
          <w:iCs/>
          <w:sz w:val="20"/>
          <w:szCs w:val="20"/>
        </w:rPr>
        <w:t>Uni</w:t>
      </w:r>
      <w:r w:rsidR="00F53887">
        <w:rPr>
          <w:rFonts w:ascii="Arial" w:eastAsia="Arial" w:hAnsi="Arial" w:cs="Arial"/>
          <w:iCs/>
          <w:sz w:val="20"/>
          <w:szCs w:val="20"/>
        </w:rPr>
        <w:t>v.</w:t>
      </w:r>
      <w:r w:rsidR="00612549" w:rsidRPr="00745F2E">
        <w:rPr>
          <w:rFonts w:ascii="Arial" w:eastAsia="Arial" w:hAnsi="Arial" w:cs="Arial"/>
          <w:iCs/>
          <w:sz w:val="20"/>
          <w:szCs w:val="20"/>
        </w:rPr>
        <w:t xml:space="preserve"> of Phoenix</w:t>
      </w:r>
      <w:r w:rsidR="00F53887">
        <w:rPr>
          <w:rFonts w:ascii="Arial" w:eastAsia="Arial" w:hAnsi="Arial" w:cs="Arial"/>
          <w:iCs/>
          <w:sz w:val="20"/>
          <w:szCs w:val="20"/>
        </w:rPr>
        <w:t xml:space="preserve">, </w:t>
      </w:r>
      <w:r w:rsidR="0097193C">
        <w:rPr>
          <w:rFonts w:ascii="Arial" w:eastAsia="Arial" w:hAnsi="Arial" w:cs="Arial"/>
          <w:iCs/>
          <w:sz w:val="20"/>
          <w:szCs w:val="20"/>
        </w:rPr>
        <w:t>May 2016</w:t>
      </w:r>
    </w:p>
    <w:p w14:paraId="0B2B3F3F" w14:textId="77777777" w:rsidR="00420F93" w:rsidRDefault="00420F93">
      <w:pPr>
        <w:widowControl/>
        <w:tabs>
          <w:tab w:val="left" w:pos="2520"/>
          <w:tab w:val="left" w:pos="3870"/>
        </w:tabs>
        <w:ind w:left="3600" w:hanging="3600"/>
        <w:rPr>
          <w:rFonts w:ascii="Arial" w:eastAsia="Arial" w:hAnsi="Arial" w:cs="Arial"/>
          <w:b/>
          <w:sz w:val="20"/>
          <w:szCs w:val="20"/>
        </w:rPr>
      </w:pPr>
    </w:p>
    <w:p w14:paraId="34148078" w14:textId="77777777" w:rsidR="00890C94" w:rsidRDefault="00890C94" w:rsidP="00890C94">
      <w:pPr>
        <w:widowControl/>
        <w:tabs>
          <w:tab w:val="left" w:pos="540"/>
          <w:tab w:val="left" w:pos="3870"/>
        </w:tabs>
        <w:rPr>
          <w:rFonts w:ascii="Arial" w:eastAsia="Arial" w:hAnsi="Arial" w:cs="Arial"/>
          <w:bCs/>
          <w:sz w:val="20"/>
          <w:szCs w:val="20"/>
        </w:rPr>
      </w:pPr>
      <w:r>
        <w:rPr>
          <w:rFonts w:ascii="Arial" w:eastAsia="Arial" w:hAnsi="Arial" w:cs="Arial"/>
          <w:b/>
          <w:sz w:val="20"/>
          <w:szCs w:val="20"/>
        </w:rPr>
        <w:tab/>
        <w:t>Middle Tennessee State University</w:t>
      </w:r>
    </w:p>
    <w:p w14:paraId="11914ED8" w14:textId="328FF802" w:rsidR="00890C94" w:rsidRDefault="00890C94" w:rsidP="00890C94">
      <w:pPr>
        <w:widowControl/>
        <w:tabs>
          <w:tab w:val="left" w:pos="540"/>
          <w:tab w:val="left" w:pos="3870"/>
        </w:tabs>
        <w:rPr>
          <w:rFonts w:ascii="Arial" w:eastAsia="Arial" w:hAnsi="Arial" w:cs="Arial"/>
          <w:b/>
          <w:sz w:val="20"/>
          <w:szCs w:val="20"/>
        </w:rPr>
      </w:pPr>
      <w:r>
        <w:rPr>
          <w:rFonts w:ascii="Arial" w:eastAsia="Arial" w:hAnsi="Arial" w:cs="Arial"/>
          <w:b/>
          <w:sz w:val="20"/>
          <w:szCs w:val="20"/>
        </w:rPr>
        <w:tab/>
        <w:t xml:space="preserve">January 2026 – </w:t>
      </w:r>
      <w:r w:rsidR="003332F7">
        <w:rPr>
          <w:rFonts w:ascii="Arial" w:eastAsia="Arial" w:hAnsi="Arial" w:cs="Arial"/>
          <w:b/>
          <w:sz w:val="20"/>
          <w:szCs w:val="20"/>
        </w:rPr>
        <w:t>Present</w:t>
      </w:r>
    </w:p>
    <w:p w14:paraId="0E8A6061" w14:textId="4CD48060" w:rsidR="00890C94" w:rsidRDefault="00890C94" w:rsidP="00890C94">
      <w:pPr>
        <w:widowControl/>
        <w:tabs>
          <w:tab w:val="left" w:pos="540"/>
          <w:tab w:val="left" w:pos="3870"/>
        </w:tabs>
        <w:rPr>
          <w:rFonts w:ascii="Arial" w:eastAsia="Arial" w:hAnsi="Arial" w:cs="Arial"/>
          <w:b/>
          <w:sz w:val="20"/>
          <w:szCs w:val="20"/>
        </w:rPr>
      </w:pPr>
      <w:r>
        <w:rPr>
          <w:rFonts w:ascii="Arial" w:eastAsia="Arial" w:hAnsi="Arial" w:cs="Arial"/>
          <w:b/>
          <w:sz w:val="20"/>
          <w:szCs w:val="20"/>
        </w:rPr>
        <w:tab/>
      </w:r>
      <w:r w:rsidR="003332F7">
        <w:rPr>
          <w:rFonts w:ascii="Arial" w:eastAsia="Arial" w:hAnsi="Arial" w:cs="Arial"/>
          <w:b/>
          <w:sz w:val="20"/>
          <w:szCs w:val="20"/>
        </w:rPr>
        <w:t>Graduate</w:t>
      </w:r>
      <w:r w:rsidR="00CD2A7F">
        <w:rPr>
          <w:rFonts w:ascii="Arial" w:eastAsia="Arial" w:hAnsi="Arial" w:cs="Arial"/>
          <w:b/>
          <w:sz w:val="20"/>
          <w:szCs w:val="20"/>
        </w:rPr>
        <w:t xml:space="preserve"> Research Assistant and</w:t>
      </w:r>
      <w:r w:rsidR="003332F7">
        <w:rPr>
          <w:rFonts w:ascii="Arial" w:eastAsia="Arial" w:hAnsi="Arial" w:cs="Arial"/>
          <w:b/>
          <w:sz w:val="20"/>
          <w:szCs w:val="20"/>
        </w:rPr>
        <w:t xml:space="preserve"> </w:t>
      </w:r>
      <w:r w:rsidRPr="002E3D0C">
        <w:rPr>
          <w:rFonts w:ascii="Arial" w:eastAsia="Arial" w:hAnsi="Arial" w:cs="Arial"/>
          <w:b/>
          <w:sz w:val="20"/>
          <w:szCs w:val="20"/>
        </w:rPr>
        <w:t xml:space="preserve">Student – </w:t>
      </w:r>
      <w:r w:rsidR="003332F7">
        <w:rPr>
          <w:rFonts w:ascii="Arial" w:eastAsia="Arial" w:hAnsi="Arial" w:cs="Arial"/>
          <w:b/>
          <w:sz w:val="20"/>
          <w:szCs w:val="20"/>
        </w:rPr>
        <w:t>Master</w:t>
      </w:r>
      <w:r w:rsidRPr="002E3D0C">
        <w:rPr>
          <w:rFonts w:ascii="Arial" w:eastAsia="Arial" w:hAnsi="Arial" w:cs="Arial"/>
          <w:b/>
          <w:sz w:val="20"/>
          <w:szCs w:val="20"/>
        </w:rPr>
        <w:t xml:space="preserve"> of Science</w:t>
      </w:r>
      <w:r w:rsidR="00B361FF">
        <w:rPr>
          <w:rFonts w:ascii="Arial" w:eastAsia="Arial" w:hAnsi="Arial" w:cs="Arial"/>
          <w:b/>
          <w:sz w:val="20"/>
          <w:szCs w:val="20"/>
        </w:rPr>
        <w:t>,</w:t>
      </w:r>
      <w:r w:rsidRPr="002E3D0C">
        <w:rPr>
          <w:rFonts w:ascii="Arial" w:eastAsia="Arial" w:hAnsi="Arial" w:cs="Arial"/>
          <w:b/>
          <w:sz w:val="20"/>
          <w:szCs w:val="20"/>
        </w:rPr>
        <w:t xml:space="preserve"> </w:t>
      </w:r>
      <w:r w:rsidR="003332F7">
        <w:rPr>
          <w:rFonts w:ascii="Arial" w:eastAsia="Arial" w:hAnsi="Arial" w:cs="Arial"/>
          <w:b/>
          <w:sz w:val="20"/>
          <w:szCs w:val="20"/>
        </w:rPr>
        <w:t>Geosciences</w:t>
      </w:r>
      <w:r w:rsidR="00FE3E5D">
        <w:rPr>
          <w:rFonts w:ascii="Arial" w:eastAsia="Arial" w:hAnsi="Arial" w:cs="Arial"/>
          <w:b/>
          <w:sz w:val="20"/>
          <w:szCs w:val="20"/>
        </w:rPr>
        <w:t xml:space="preserve"> </w:t>
      </w:r>
    </w:p>
    <w:p w14:paraId="4C8400D5" w14:textId="09593767" w:rsidR="00FE3E5D" w:rsidRDefault="00FE3E5D" w:rsidP="00DF2845">
      <w:pPr>
        <w:widowControl/>
        <w:tabs>
          <w:tab w:val="left" w:pos="540"/>
          <w:tab w:val="left" w:pos="1260"/>
        </w:tabs>
        <w:rPr>
          <w:rFonts w:ascii="Arial" w:eastAsia="Arial" w:hAnsi="Arial" w:cs="Arial"/>
          <w:bCs/>
          <w:sz w:val="20"/>
          <w:szCs w:val="20"/>
        </w:rPr>
      </w:pPr>
      <w:r>
        <w:rPr>
          <w:rFonts w:ascii="Arial" w:eastAsia="Arial" w:hAnsi="Arial" w:cs="Arial"/>
          <w:b/>
          <w:sz w:val="20"/>
          <w:szCs w:val="20"/>
        </w:rPr>
        <w:tab/>
      </w:r>
      <w:r w:rsidR="00DF2845">
        <w:rPr>
          <w:rFonts w:ascii="Arial" w:eastAsia="Arial" w:hAnsi="Arial" w:cs="Arial"/>
          <w:b/>
          <w:sz w:val="20"/>
          <w:szCs w:val="20"/>
        </w:rPr>
        <w:tab/>
      </w:r>
      <w:r w:rsidR="00DF2845">
        <w:rPr>
          <w:rFonts w:ascii="Arial" w:eastAsia="Arial" w:hAnsi="Arial" w:cs="Arial"/>
          <w:bCs/>
          <w:sz w:val="20"/>
          <w:szCs w:val="20"/>
        </w:rPr>
        <w:t>Primary focus is hydrology</w:t>
      </w:r>
      <w:r w:rsidR="003F145A">
        <w:rPr>
          <w:rFonts w:ascii="Arial" w:eastAsia="Arial" w:hAnsi="Arial" w:cs="Arial"/>
          <w:bCs/>
          <w:sz w:val="20"/>
          <w:szCs w:val="20"/>
        </w:rPr>
        <w:t xml:space="preserve">, </w:t>
      </w:r>
      <w:r w:rsidR="00F153DA">
        <w:rPr>
          <w:rFonts w:ascii="Arial" w:eastAsia="Arial" w:hAnsi="Arial" w:cs="Arial"/>
          <w:bCs/>
          <w:sz w:val="20"/>
          <w:szCs w:val="20"/>
        </w:rPr>
        <w:t>aquatic environments &amp; ecology</w:t>
      </w:r>
      <w:r w:rsidR="00C61FD3">
        <w:rPr>
          <w:rFonts w:ascii="Arial" w:eastAsia="Arial" w:hAnsi="Arial" w:cs="Arial"/>
          <w:bCs/>
          <w:sz w:val="20"/>
          <w:szCs w:val="20"/>
        </w:rPr>
        <w:t xml:space="preserve"> of </w:t>
      </w:r>
      <w:r w:rsidR="0014001D">
        <w:rPr>
          <w:rFonts w:ascii="Arial" w:eastAsia="Arial" w:hAnsi="Arial" w:cs="Arial"/>
          <w:bCs/>
          <w:sz w:val="20"/>
          <w:szCs w:val="20"/>
        </w:rPr>
        <w:t>cold climate</w:t>
      </w:r>
      <w:r w:rsidR="00C61FD3">
        <w:rPr>
          <w:rFonts w:ascii="Arial" w:eastAsia="Arial" w:hAnsi="Arial" w:cs="Arial"/>
          <w:bCs/>
          <w:sz w:val="20"/>
          <w:szCs w:val="20"/>
        </w:rPr>
        <w:t xml:space="preserve"> </w:t>
      </w:r>
      <w:r w:rsidR="00D0441B">
        <w:rPr>
          <w:rFonts w:ascii="Arial" w:eastAsia="Arial" w:hAnsi="Arial" w:cs="Arial"/>
          <w:bCs/>
          <w:sz w:val="20"/>
          <w:szCs w:val="20"/>
        </w:rPr>
        <w:t xml:space="preserve">algae and </w:t>
      </w:r>
      <w:r w:rsidR="00C61FD3">
        <w:rPr>
          <w:rFonts w:ascii="Arial" w:eastAsia="Arial" w:hAnsi="Arial" w:cs="Arial"/>
          <w:bCs/>
          <w:sz w:val="20"/>
          <w:szCs w:val="20"/>
        </w:rPr>
        <w:t>kelp species.</w:t>
      </w:r>
    </w:p>
    <w:p w14:paraId="15AFF549" w14:textId="3A849C75" w:rsidR="00EE5049" w:rsidRDefault="00D36E3C" w:rsidP="00EE5049">
      <w:pPr>
        <w:pStyle w:val="ListParagraph"/>
        <w:widowControl/>
        <w:numPr>
          <w:ilvl w:val="0"/>
          <w:numId w:val="15"/>
        </w:numPr>
        <w:tabs>
          <w:tab w:val="left" w:pos="540"/>
          <w:tab w:val="left" w:pos="1170"/>
        </w:tabs>
        <w:ind w:left="900"/>
        <w:rPr>
          <w:rFonts w:ascii="Arial" w:eastAsia="Arial" w:hAnsi="Arial" w:cs="Arial"/>
          <w:bCs/>
          <w:sz w:val="20"/>
          <w:szCs w:val="20"/>
        </w:rPr>
      </w:pPr>
      <w:r>
        <w:rPr>
          <w:rFonts w:ascii="Arial" w:eastAsia="Arial" w:hAnsi="Arial" w:cs="Arial"/>
          <w:bCs/>
          <w:sz w:val="20"/>
          <w:szCs w:val="20"/>
        </w:rPr>
        <w:t>Graduate research working under Dr. Galina Shinkareva</w:t>
      </w:r>
    </w:p>
    <w:p w14:paraId="5D15C367" w14:textId="5DF12A79" w:rsidR="00A37618" w:rsidRPr="00A37618" w:rsidRDefault="00A37618" w:rsidP="00C23BE1">
      <w:pPr>
        <w:pStyle w:val="ListParagraph"/>
        <w:numPr>
          <w:ilvl w:val="1"/>
          <w:numId w:val="15"/>
        </w:numPr>
        <w:tabs>
          <w:tab w:val="left" w:pos="540"/>
          <w:tab w:val="left" w:pos="1260"/>
        </w:tabs>
        <w:ind w:left="1260" w:hanging="270"/>
        <w:rPr>
          <w:rFonts w:ascii="Arial" w:eastAsia="Arial" w:hAnsi="Arial" w:cs="Arial"/>
          <w:bCs/>
          <w:sz w:val="20"/>
          <w:szCs w:val="20"/>
        </w:rPr>
      </w:pPr>
      <w:r w:rsidRPr="00A37618">
        <w:rPr>
          <w:rFonts w:ascii="Arial" w:eastAsia="Arial" w:hAnsi="Arial" w:cs="Arial"/>
          <w:bCs/>
          <w:sz w:val="20"/>
          <w:szCs w:val="20"/>
        </w:rPr>
        <w:t xml:space="preserve">Conduct hydrology and water quality research within the Duck River watershed, analyzing relationships between turbidity, sediment transport, discharge, and water quality parameters. </w:t>
      </w:r>
    </w:p>
    <w:p w14:paraId="34A3DB85" w14:textId="08F841C3" w:rsidR="00A37618" w:rsidRDefault="00A37618" w:rsidP="00C23BE1">
      <w:pPr>
        <w:pStyle w:val="ListParagraph"/>
        <w:widowControl/>
        <w:numPr>
          <w:ilvl w:val="1"/>
          <w:numId w:val="15"/>
        </w:numPr>
        <w:tabs>
          <w:tab w:val="left" w:pos="540"/>
          <w:tab w:val="left" w:pos="1260"/>
        </w:tabs>
        <w:ind w:left="1260" w:hanging="270"/>
        <w:rPr>
          <w:rFonts w:ascii="Arial" w:eastAsia="Arial" w:hAnsi="Arial" w:cs="Arial"/>
          <w:bCs/>
          <w:sz w:val="20"/>
          <w:szCs w:val="20"/>
        </w:rPr>
      </w:pPr>
      <w:r w:rsidRPr="00A37618">
        <w:rPr>
          <w:rFonts w:ascii="Arial" w:eastAsia="Arial" w:hAnsi="Arial" w:cs="Arial"/>
          <w:bCs/>
          <w:sz w:val="20"/>
          <w:szCs w:val="20"/>
        </w:rPr>
        <w:t>Analyz</w:t>
      </w:r>
      <w:r w:rsidR="00D06218">
        <w:rPr>
          <w:rFonts w:ascii="Arial" w:eastAsia="Arial" w:hAnsi="Arial" w:cs="Arial"/>
          <w:bCs/>
          <w:sz w:val="20"/>
          <w:szCs w:val="20"/>
        </w:rPr>
        <w:t>e</w:t>
      </w:r>
      <w:r w:rsidRPr="00A37618">
        <w:rPr>
          <w:rFonts w:ascii="Arial" w:eastAsia="Arial" w:hAnsi="Arial" w:cs="Arial"/>
          <w:bCs/>
          <w:sz w:val="20"/>
          <w:szCs w:val="20"/>
        </w:rPr>
        <w:t xml:space="preserve"> particle-size distributions and environmental datasets using R programming, statistical analysis, and scientific data visualization techniques.</w:t>
      </w:r>
    </w:p>
    <w:p w14:paraId="0FB4168E" w14:textId="4BD442A4" w:rsidR="00042241" w:rsidRDefault="00042241" w:rsidP="00C23BE1">
      <w:pPr>
        <w:pStyle w:val="ListParagraph"/>
        <w:widowControl/>
        <w:numPr>
          <w:ilvl w:val="1"/>
          <w:numId w:val="15"/>
        </w:numPr>
        <w:tabs>
          <w:tab w:val="left" w:pos="540"/>
          <w:tab w:val="left" w:pos="1260"/>
        </w:tabs>
        <w:ind w:left="1260" w:hanging="270"/>
        <w:rPr>
          <w:rFonts w:ascii="Arial" w:eastAsia="Arial" w:hAnsi="Arial" w:cs="Arial"/>
          <w:bCs/>
          <w:sz w:val="20"/>
          <w:szCs w:val="20"/>
        </w:rPr>
      </w:pPr>
      <w:r>
        <w:rPr>
          <w:rFonts w:ascii="Arial" w:eastAsia="Arial" w:hAnsi="Arial" w:cs="Arial"/>
          <w:bCs/>
          <w:sz w:val="20"/>
          <w:szCs w:val="20"/>
        </w:rPr>
        <w:t>Direct</w:t>
      </w:r>
      <w:r w:rsidR="00CF3F44">
        <w:rPr>
          <w:rFonts w:ascii="Arial" w:eastAsia="Arial" w:hAnsi="Arial" w:cs="Arial"/>
          <w:bCs/>
          <w:sz w:val="20"/>
          <w:szCs w:val="20"/>
        </w:rPr>
        <w:t xml:space="preserve"> &amp; oversee</w:t>
      </w:r>
      <w:r>
        <w:rPr>
          <w:rFonts w:ascii="Arial" w:eastAsia="Arial" w:hAnsi="Arial" w:cs="Arial"/>
          <w:bCs/>
          <w:sz w:val="20"/>
          <w:szCs w:val="20"/>
        </w:rPr>
        <w:t xml:space="preserve"> undergraduate students in </w:t>
      </w:r>
      <w:r w:rsidR="00721607">
        <w:rPr>
          <w:rFonts w:ascii="Arial" w:eastAsia="Arial" w:hAnsi="Arial" w:cs="Arial"/>
          <w:bCs/>
          <w:sz w:val="20"/>
          <w:szCs w:val="20"/>
        </w:rPr>
        <w:t>chemical testing and analysis using standard chemical testing and ICP</w:t>
      </w:r>
      <w:r w:rsidR="00D87165">
        <w:rPr>
          <w:rFonts w:ascii="Arial" w:eastAsia="Arial" w:hAnsi="Arial" w:cs="Arial"/>
          <w:bCs/>
          <w:sz w:val="20"/>
          <w:szCs w:val="20"/>
        </w:rPr>
        <w:t xml:space="preserve"> equipment testing</w:t>
      </w:r>
      <w:r w:rsidR="00DE1273">
        <w:rPr>
          <w:rFonts w:ascii="Arial" w:eastAsia="Arial" w:hAnsi="Arial" w:cs="Arial"/>
          <w:bCs/>
          <w:sz w:val="20"/>
          <w:szCs w:val="20"/>
        </w:rPr>
        <w:t xml:space="preserve"> for </w:t>
      </w:r>
      <w:r w:rsidR="00B92410">
        <w:rPr>
          <w:rFonts w:ascii="Arial" w:eastAsia="Arial" w:hAnsi="Arial" w:cs="Arial"/>
          <w:bCs/>
          <w:sz w:val="20"/>
          <w:szCs w:val="20"/>
        </w:rPr>
        <w:t>anion and cation analysis.</w:t>
      </w:r>
    </w:p>
    <w:p w14:paraId="7B45CD40" w14:textId="22F9CC06" w:rsidR="00570A75" w:rsidRDefault="00570A75" w:rsidP="00C23BE1">
      <w:pPr>
        <w:pStyle w:val="ListParagraph"/>
        <w:widowControl/>
        <w:numPr>
          <w:ilvl w:val="1"/>
          <w:numId w:val="15"/>
        </w:numPr>
        <w:tabs>
          <w:tab w:val="left" w:pos="540"/>
          <w:tab w:val="left" w:pos="1260"/>
        </w:tabs>
        <w:ind w:left="1260" w:hanging="270"/>
        <w:rPr>
          <w:rFonts w:ascii="Arial" w:eastAsia="Arial" w:hAnsi="Arial" w:cs="Arial"/>
          <w:bCs/>
          <w:sz w:val="20"/>
          <w:szCs w:val="20"/>
        </w:rPr>
      </w:pPr>
      <w:r>
        <w:rPr>
          <w:rFonts w:ascii="Arial" w:eastAsia="Arial" w:hAnsi="Arial" w:cs="Arial"/>
          <w:bCs/>
          <w:sz w:val="20"/>
          <w:szCs w:val="20"/>
        </w:rPr>
        <w:t xml:space="preserve">Conducted chemical testing using ICP-MS </w:t>
      </w:r>
      <w:r w:rsidR="00DE1273">
        <w:rPr>
          <w:rFonts w:ascii="Arial" w:eastAsia="Arial" w:hAnsi="Arial" w:cs="Arial"/>
          <w:bCs/>
          <w:sz w:val="20"/>
          <w:szCs w:val="20"/>
        </w:rPr>
        <w:t>equipment, testing for heavy metal toxicity.</w:t>
      </w:r>
    </w:p>
    <w:p w14:paraId="31C878B3" w14:textId="6564EE9F" w:rsidR="00F32C82" w:rsidRDefault="00A85886" w:rsidP="00C23BE1">
      <w:pPr>
        <w:pStyle w:val="ListParagraph"/>
        <w:widowControl/>
        <w:numPr>
          <w:ilvl w:val="1"/>
          <w:numId w:val="15"/>
        </w:numPr>
        <w:tabs>
          <w:tab w:val="left" w:pos="540"/>
          <w:tab w:val="left" w:pos="1260"/>
        </w:tabs>
        <w:ind w:left="1260" w:hanging="270"/>
        <w:rPr>
          <w:rFonts w:ascii="Arial" w:eastAsia="Arial" w:hAnsi="Arial" w:cs="Arial"/>
          <w:bCs/>
          <w:sz w:val="20"/>
          <w:szCs w:val="20"/>
        </w:rPr>
      </w:pPr>
      <w:r w:rsidRPr="00A85886">
        <w:rPr>
          <w:rFonts w:ascii="Arial" w:eastAsia="Arial" w:hAnsi="Arial" w:cs="Arial"/>
          <w:bCs/>
          <w:sz w:val="20"/>
          <w:szCs w:val="20"/>
        </w:rPr>
        <w:t>Experienced with ion chromatography, spectrophotometric water quality analysis, and environmental laboratory instrumentation.</w:t>
      </w:r>
    </w:p>
    <w:p w14:paraId="1AAF36DB" w14:textId="0A732370" w:rsidR="00D36E3C" w:rsidRPr="00EE5049" w:rsidRDefault="004A5F31" w:rsidP="00EE5049">
      <w:pPr>
        <w:pStyle w:val="ListParagraph"/>
        <w:widowControl/>
        <w:numPr>
          <w:ilvl w:val="0"/>
          <w:numId w:val="15"/>
        </w:numPr>
        <w:tabs>
          <w:tab w:val="left" w:pos="540"/>
          <w:tab w:val="left" w:pos="1170"/>
        </w:tabs>
        <w:ind w:left="900"/>
        <w:rPr>
          <w:rFonts w:ascii="Arial" w:eastAsia="Arial" w:hAnsi="Arial" w:cs="Arial"/>
          <w:bCs/>
          <w:sz w:val="20"/>
          <w:szCs w:val="20"/>
        </w:rPr>
      </w:pPr>
      <w:r>
        <w:rPr>
          <w:rFonts w:ascii="Arial" w:eastAsia="Arial" w:hAnsi="Arial" w:cs="Arial"/>
          <w:bCs/>
          <w:sz w:val="20"/>
          <w:szCs w:val="20"/>
        </w:rPr>
        <w:t xml:space="preserve">Mapping and vegetation analysis of Alaskan coast for </w:t>
      </w:r>
      <w:r w:rsidR="00EC7498">
        <w:rPr>
          <w:rFonts w:ascii="Arial" w:eastAsia="Arial" w:hAnsi="Arial" w:cs="Arial"/>
          <w:bCs/>
          <w:sz w:val="20"/>
          <w:szCs w:val="20"/>
        </w:rPr>
        <w:t>productivity of bull kelp.</w:t>
      </w:r>
    </w:p>
    <w:p w14:paraId="2F170432" w14:textId="77777777" w:rsidR="00C6083F" w:rsidRDefault="00C6083F">
      <w:pPr>
        <w:widowControl/>
        <w:tabs>
          <w:tab w:val="left" w:pos="2520"/>
          <w:tab w:val="left" w:pos="3870"/>
        </w:tabs>
        <w:ind w:left="3600" w:hanging="3600"/>
        <w:rPr>
          <w:rFonts w:ascii="Arial" w:eastAsia="Arial" w:hAnsi="Arial" w:cs="Arial"/>
          <w:b/>
          <w:sz w:val="20"/>
          <w:szCs w:val="20"/>
        </w:rPr>
      </w:pPr>
    </w:p>
    <w:p w14:paraId="3E082833" w14:textId="5B51C3E9" w:rsidR="00C13C35" w:rsidRDefault="00C13C35" w:rsidP="0015418D">
      <w:pPr>
        <w:widowControl/>
        <w:tabs>
          <w:tab w:val="left" w:pos="540"/>
          <w:tab w:val="left" w:pos="3870"/>
        </w:tabs>
        <w:rPr>
          <w:rFonts w:ascii="Arial" w:eastAsia="Arial" w:hAnsi="Arial" w:cs="Arial"/>
          <w:bCs/>
          <w:sz w:val="20"/>
          <w:szCs w:val="20"/>
        </w:rPr>
      </w:pPr>
      <w:r>
        <w:rPr>
          <w:rFonts w:ascii="Arial" w:eastAsia="Arial" w:hAnsi="Arial" w:cs="Arial"/>
          <w:b/>
          <w:sz w:val="20"/>
          <w:szCs w:val="20"/>
        </w:rPr>
        <w:tab/>
        <w:t>Middle Tennessee State University</w:t>
      </w:r>
    </w:p>
    <w:p w14:paraId="361266CA" w14:textId="4D44DDF1" w:rsidR="00C15947" w:rsidRDefault="00C15947" w:rsidP="00C15947">
      <w:pPr>
        <w:widowControl/>
        <w:tabs>
          <w:tab w:val="left" w:pos="540"/>
          <w:tab w:val="left" w:pos="3870"/>
        </w:tabs>
        <w:rPr>
          <w:rFonts w:ascii="Arial" w:eastAsia="Arial" w:hAnsi="Arial" w:cs="Arial"/>
          <w:b/>
          <w:sz w:val="20"/>
          <w:szCs w:val="20"/>
        </w:rPr>
      </w:pPr>
      <w:r>
        <w:rPr>
          <w:rFonts w:ascii="Arial" w:eastAsia="Arial" w:hAnsi="Arial" w:cs="Arial"/>
          <w:b/>
          <w:sz w:val="20"/>
          <w:szCs w:val="20"/>
        </w:rPr>
        <w:tab/>
        <w:t xml:space="preserve">January 2024 – </w:t>
      </w:r>
      <w:r w:rsidR="00E25FA9">
        <w:rPr>
          <w:rFonts w:ascii="Arial" w:eastAsia="Arial" w:hAnsi="Arial" w:cs="Arial"/>
          <w:b/>
          <w:sz w:val="20"/>
          <w:szCs w:val="20"/>
        </w:rPr>
        <w:t>December 2025</w:t>
      </w:r>
    </w:p>
    <w:p w14:paraId="01F36A2E" w14:textId="1376B013" w:rsidR="00E41CB2" w:rsidRDefault="00B74482" w:rsidP="0015418D">
      <w:pPr>
        <w:widowControl/>
        <w:tabs>
          <w:tab w:val="left" w:pos="540"/>
          <w:tab w:val="left" w:pos="3870"/>
        </w:tabs>
        <w:rPr>
          <w:rFonts w:ascii="Arial" w:eastAsia="Arial" w:hAnsi="Arial" w:cs="Arial"/>
          <w:b/>
          <w:sz w:val="20"/>
          <w:szCs w:val="20"/>
        </w:rPr>
      </w:pPr>
      <w:r>
        <w:rPr>
          <w:rFonts w:ascii="Arial" w:eastAsia="Arial" w:hAnsi="Arial" w:cs="Arial"/>
          <w:b/>
          <w:sz w:val="20"/>
          <w:szCs w:val="20"/>
        </w:rPr>
        <w:tab/>
      </w:r>
      <w:r w:rsidR="00E41CB2" w:rsidRPr="002E3D0C">
        <w:rPr>
          <w:rFonts w:ascii="Arial" w:eastAsia="Arial" w:hAnsi="Arial" w:cs="Arial"/>
          <w:b/>
          <w:sz w:val="20"/>
          <w:szCs w:val="20"/>
        </w:rPr>
        <w:t xml:space="preserve">Student </w:t>
      </w:r>
      <w:r w:rsidR="00F4024B" w:rsidRPr="002E3D0C">
        <w:rPr>
          <w:rFonts w:ascii="Arial" w:eastAsia="Arial" w:hAnsi="Arial" w:cs="Arial"/>
          <w:b/>
          <w:sz w:val="20"/>
          <w:szCs w:val="20"/>
        </w:rPr>
        <w:t>–</w:t>
      </w:r>
      <w:r w:rsidR="00E41CB2" w:rsidRPr="002E3D0C">
        <w:rPr>
          <w:rFonts w:ascii="Arial" w:eastAsia="Arial" w:hAnsi="Arial" w:cs="Arial"/>
          <w:b/>
          <w:sz w:val="20"/>
          <w:szCs w:val="20"/>
        </w:rPr>
        <w:t xml:space="preserve"> </w:t>
      </w:r>
      <w:r w:rsidR="00F4024B" w:rsidRPr="002E3D0C">
        <w:rPr>
          <w:rFonts w:ascii="Arial" w:eastAsia="Arial" w:hAnsi="Arial" w:cs="Arial"/>
          <w:b/>
          <w:sz w:val="20"/>
          <w:szCs w:val="20"/>
        </w:rPr>
        <w:t>Bachelor of Science – Environmental Science</w:t>
      </w:r>
    </w:p>
    <w:p w14:paraId="40A29156" w14:textId="6DE23D8A" w:rsidR="00F70E24" w:rsidRPr="000E7AC8" w:rsidRDefault="00B11ABD" w:rsidP="00606A03">
      <w:pPr>
        <w:pStyle w:val="ListParagraph"/>
        <w:widowControl/>
        <w:numPr>
          <w:ilvl w:val="0"/>
          <w:numId w:val="9"/>
        </w:numPr>
        <w:tabs>
          <w:tab w:val="left" w:pos="990"/>
          <w:tab w:val="left" w:pos="1800"/>
          <w:tab w:val="left" w:pos="3870"/>
        </w:tabs>
        <w:spacing w:line="276" w:lineRule="auto"/>
        <w:ind w:left="900"/>
        <w:rPr>
          <w:rFonts w:ascii="Arial" w:eastAsia="Arial" w:hAnsi="Arial" w:cs="Arial"/>
          <w:b/>
          <w:sz w:val="20"/>
          <w:szCs w:val="20"/>
        </w:rPr>
      </w:pPr>
      <w:r>
        <w:rPr>
          <w:rFonts w:ascii="Arial" w:eastAsia="Arial" w:hAnsi="Arial" w:cs="Arial"/>
          <w:bCs/>
          <w:sz w:val="20"/>
          <w:szCs w:val="20"/>
        </w:rPr>
        <w:t>Collected</w:t>
      </w:r>
      <w:r w:rsidR="00F70E24" w:rsidRPr="00F70E24">
        <w:rPr>
          <w:rFonts w:ascii="Arial" w:eastAsia="Arial" w:hAnsi="Arial" w:cs="Arial"/>
          <w:bCs/>
          <w:sz w:val="20"/>
          <w:szCs w:val="20"/>
        </w:rPr>
        <w:t xml:space="preserve"> water </w:t>
      </w:r>
      <w:r>
        <w:rPr>
          <w:rFonts w:ascii="Arial" w:eastAsia="Arial" w:hAnsi="Arial" w:cs="Arial"/>
          <w:bCs/>
          <w:sz w:val="20"/>
          <w:szCs w:val="20"/>
        </w:rPr>
        <w:t>samples</w:t>
      </w:r>
      <w:r w:rsidR="00F70E24" w:rsidRPr="00F70E24">
        <w:rPr>
          <w:rFonts w:ascii="Arial" w:eastAsia="Arial" w:hAnsi="Arial" w:cs="Arial"/>
          <w:bCs/>
          <w:sz w:val="20"/>
          <w:szCs w:val="20"/>
        </w:rPr>
        <w:t xml:space="preserve"> along the Duck River to test for heavy metals and contaminant particle sizes under Dr. Galina Shinkareva.</w:t>
      </w:r>
    </w:p>
    <w:p w14:paraId="178EFA51" w14:textId="16E29E7A" w:rsidR="000E7AC8" w:rsidRPr="00F70E24" w:rsidRDefault="00C55298" w:rsidP="00606A03">
      <w:pPr>
        <w:pStyle w:val="ListParagraph"/>
        <w:widowControl/>
        <w:numPr>
          <w:ilvl w:val="0"/>
          <w:numId w:val="9"/>
        </w:numPr>
        <w:tabs>
          <w:tab w:val="left" w:pos="990"/>
          <w:tab w:val="left" w:pos="1800"/>
          <w:tab w:val="left" w:pos="3870"/>
        </w:tabs>
        <w:spacing w:line="276" w:lineRule="auto"/>
        <w:ind w:left="900"/>
        <w:rPr>
          <w:rFonts w:ascii="Arial" w:eastAsia="Arial" w:hAnsi="Arial" w:cs="Arial"/>
          <w:b/>
          <w:sz w:val="20"/>
          <w:szCs w:val="20"/>
        </w:rPr>
      </w:pPr>
      <w:r>
        <w:rPr>
          <w:rFonts w:ascii="Arial" w:eastAsia="Arial" w:hAnsi="Arial" w:cs="Arial"/>
          <w:bCs/>
          <w:sz w:val="20"/>
          <w:szCs w:val="20"/>
        </w:rPr>
        <w:lastRenderedPageBreak/>
        <w:t xml:space="preserve">Performed particle sizing </w:t>
      </w:r>
      <w:r w:rsidR="00205327">
        <w:rPr>
          <w:rFonts w:ascii="Arial" w:eastAsia="Arial" w:hAnsi="Arial" w:cs="Arial"/>
          <w:bCs/>
          <w:sz w:val="20"/>
          <w:szCs w:val="20"/>
        </w:rPr>
        <w:t>analysis using Ma</w:t>
      </w:r>
      <w:r w:rsidR="00EC47AD">
        <w:rPr>
          <w:rFonts w:ascii="Arial" w:eastAsia="Arial" w:hAnsi="Arial" w:cs="Arial"/>
          <w:bCs/>
          <w:sz w:val="20"/>
          <w:szCs w:val="20"/>
        </w:rPr>
        <w:t xml:space="preserve">lvern </w:t>
      </w:r>
      <w:proofErr w:type="spellStart"/>
      <w:r w:rsidR="004F05E5">
        <w:rPr>
          <w:rFonts w:ascii="Arial" w:eastAsia="Arial" w:hAnsi="Arial" w:cs="Arial"/>
          <w:bCs/>
          <w:sz w:val="20"/>
          <w:szCs w:val="20"/>
        </w:rPr>
        <w:t>Panalytical</w:t>
      </w:r>
      <w:proofErr w:type="spellEnd"/>
      <w:r w:rsidR="004F05E5">
        <w:rPr>
          <w:rFonts w:ascii="Arial" w:eastAsia="Arial" w:hAnsi="Arial" w:cs="Arial"/>
          <w:bCs/>
          <w:sz w:val="20"/>
          <w:szCs w:val="20"/>
        </w:rPr>
        <w:t xml:space="preserve"> </w:t>
      </w:r>
      <w:r w:rsidR="00C72B1F">
        <w:rPr>
          <w:rFonts w:ascii="Arial" w:eastAsia="Arial" w:hAnsi="Arial" w:cs="Arial"/>
          <w:bCs/>
          <w:sz w:val="20"/>
          <w:szCs w:val="20"/>
        </w:rPr>
        <w:t>p</w:t>
      </w:r>
      <w:r w:rsidR="00EC47AD">
        <w:rPr>
          <w:rFonts w:ascii="Arial" w:eastAsia="Arial" w:hAnsi="Arial" w:cs="Arial"/>
          <w:bCs/>
          <w:sz w:val="20"/>
          <w:szCs w:val="20"/>
        </w:rPr>
        <w:t xml:space="preserve">article </w:t>
      </w:r>
      <w:r w:rsidR="00C72B1F">
        <w:rPr>
          <w:rFonts w:ascii="Arial" w:eastAsia="Arial" w:hAnsi="Arial" w:cs="Arial"/>
          <w:bCs/>
          <w:sz w:val="20"/>
          <w:szCs w:val="20"/>
        </w:rPr>
        <w:t>s</w:t>
      </w:r>
      <w:r w:rsidR="00EC47AD">
        <w:rPr>
          <w:rFonts w:ascii="Arial" w:eastAsia="Arial" w:hAnsi="Arial" w:cs="Arial"/>
          <w:bCs/>
          <w:sz w:val="20"/>
          <w:szCs w:val="20"/>
        </w:rPr>
        <w:t xml:space="preserve">ize analyzer – </w:t>
      </w:r>
      <w:proofErr w:type="spellStart"/>
      <w:r w:rsidR="00EC47AD">
        <w:rPr>
          <w:rFonts w:ascii="Arial" w:eastAsia="Arial" w:hAnsi="Arial" w:cs="Arial"/>
          <w:bCs/>
          <w:sz w:val="20"/>
          <w:szCs w:val="20"/>
        </w:rPr>
        <w:t>Mastersizer</w:t>
      </w:r>
      <w:proofErr w:type="spellEnd"/>
      <w:r w:rsidR="00EC47AD">
        <w:rPr>
          <w:rFonts w:ascii="Arial" w:eastAsia="Arial" w:hAnsi="Arial" w:cs="Arial"/>
          <w:bCs/>
          <w:sz w:val="20"/>
          <w:szCs w:val="20"/>
        </w:rPr>
        <w:t xml:space="preserve"> 3000</w:t>
      </w:r>
    </w:p>
    <w:p w14:paraId="4FE8C577" w14:textId="0B06D2C4" w:rsidR="00C24D52" w:rsidRPr="00C24D52" w:rsidRDefault="00EC5625" w:rsidP="00606A03">
      <w:pPr>
        <w:pStyle w:val="ListParagraph"/>
        <w:widowControl/>
        <w:numPr>
          <w:ilvl w:val="0"/>
          <w:numId w:val="9"/>
        </w:numPr>
        <w:tabs>
          <w:tab w:val="left" w:pos="990"/>
          <w:tab w:val="left" w:pos="1800"/>
          <w:tab w:val="left" w:pos="3870"/>
        </w:tabs>
        <w:spacing w:line="276" w:lineRule="auto"/>
        <w:ind w:left="900"/>
        <w:rPr>
          <w:rFonts w:ascii="Arial" w:eastAsia="Arial" w:hAnsi="Arial" w:cs="Arial"/>
          <w:b/>
          <w:sz w:val="20"/>
          <w:szCs w:val="20"/>
        </w:rPr>
      </w:pPr>
      <w:r>
        <w:rPr>
          <w:rFonts w:ascii="Arial" w:eastAsia="Arial" w:hAnsi="Arial" w:cs="Arial"/>
          <w:bCs/>
          <w:sz w:val="20"/>
          <w:szCs w:val="20"/>
        </w:rPr>
        <w:t>Conducted</w:t>
      </w:r>
      <w:r w:rsidR="00C24D52" w:rsidRPr="00C24D52">
        <w:rPr>
          <w:rFonts w:ascii="Arial" w:eastAsia="Arial" w:hAnsi="Arial" w:cs="Arial"/>
          <w:bCs/>
          <w:sz w:val="20"/>
          <w:szCs w:val="20"/>
        </w:rPr>
        <w:t xml:space="preserve"> classical chemical analyses including titration of pH and alkalinity, gravimetric and volumetric testing.</w:t>
      </w:r>
    </w:p>
    <w:p w14:paraId="6A003243" w14:textId="6640FCD3" w:rsidR="00C24D52" w:rsidRPr="00C24D52" w:rsidRDefault="00C24D52" w:rsidP="00606A03">
      <w:pPr>
        <w:pStyle w:val="ListParagraph"/>
        <w:widowControl/>
        <w:numPr>
          <w:ilvl w:val="0"/>
          <w:numId w:val="9"/>
        </w:numPr>
        <w:tabs>
          <w:tab w:val="left" w:pos="990"/>
          <w:tab w:val="left" w:pos="1800"/>
          <w:tab w:val="left" w:pos="3870"/>
        </w:tabs>
        <w:spacing w:line="276" w:lineRule="auto"/>
        <w:ind w:left="900"/>
        <w:rPr>
          <w:rFonts w:ascii="Arial" w:eastAsia="Arial" w:hAnsi="Arial" w:cs="Arial"/>
          <w:b/>
          <w:sz w:val="20"/>
          <w:szCs w:val="20"/>
        </w:rPr>
      </w:pPr>
      <w:r w:rsidRPr="00C24D52">
        <w:rPr>
          <w:rFonts w:ascii="Arial" w:eastAsia="Arial" w:hAnsi="Arial" w:cs="Arial"/>
          <w:bCs/>
          <w:sz w:val="20"/>
          <w:szCs w:val="20"/>
        </w:rPr>
        <w:t xml:space="preserve">Completed upper-level coursework in Biology, </w:t>
      </w:r>
      <w:r w:rsidR="009662E3">
        <w:rPr>
          <w:rFonts w:ascii="Arial" w:eastAsia="Arial" w:hAnsi="Arial" w:cs="Arial"/>
          <w:bCs/>
          <w:sz w:val="20"/>
          <w:szCs w:val="20"/>
        </w:rPr>
        <w:t xml:space="preserve">Soil </w:t>
      </w:r>
      <w:r w:rsidR="000270A2">
        <w:rPr>
          <w:rFonts w:ascii="Arial" w:eastAsia="Arial" w:hAnsi="Arial" w:cs="Arial"/>
          <w:bCs/>
          <w:sz w:val="20"/>
          <w:szCs w:val="20"/>
        </w:rPr>
        <w:t>&amp; Water</w:t>
      </w:r>
      <w:r w:rsidR="00C72B1F">
        <w:rPr>
          <w:rFonts w:ascii="Arial" w:eastAsia="Arial" w:hAnsi="Arial" w:cs="Arial"/>
          <w:bCs/>
          <w:sz w:val="20"/>
          <w:szCs w:val="20"/>
        </w:rPr>
        <w:t xml:space="preserve"> analysis &amp;</w:t>
      </w:r>
      <w:r w:rsidR="000270A2">
        <w:rPr>
          <w:rFonts w:ascii="Arial" w:eastAsia="Arial" w:hAnsi="Arial" w:cs="Arial"/>
          <w:bCs/>
          <w:sz w:val="20"/>
          <w:szCs w:val="20"/>
        </w:rPr>
        <w:t xml:space="preserve"> conservation, </w:t>
      </w:r>
      <w:r w:rsidRPr="00C24D52">
        <w:rPr>
          <w:rFonts w:ascii="Arial" w:eastAsia="Arial" w:hAnsi="Arial" w:cs="Arial"/>
          <w:bCs/>
          <w:sz w:val="20"/>
          <w:szCs w:val="20"/>
        </w:rPr>
        <w:t>Chemistry, Hydrogeology, Ecology, and lab-based scientific methods.</w:t>
      </w:r>
    </w:p>
    <w:p w14:paraId="5FD755EB" w14:textId="77777777" w:rsidR="00925A11" w:rsidRPr="00925A11" w:rsidRDefault="00925A11" w:rsidP="00606A03">
      <w:pPr>
        <w:pStyle w:val="ListParagraph"/>
        <w:widowControl/>
        <w:numPr>
          <w:ilvl w:val="0"/>
          <w:numId w:val="9"/>
        </w:numPr>
        <w:tabs>
          <w:tab w:val="left" w:pos="990"/>
          <w:tab w:val="left" w:pos="1800"/>
          <w:tab w:val="left" w:pos="3870"/>
        </w:tabs>
        <w:spacing w:line="276" w:lineRule="auto"/>
        <w:ind w:left="900"/>
        <w:rPr>
          <w:rFonts w:ascii="Arial" w:eastAsia="Arial" w:hAnsi="Arial" w:cs="Arial"/>
          <w:b/>
          <w:sz w:val="20"/>
          <w:szCs w:val="20"/>
        </w:rPr>
      </w:pPr>
      <w:r w:rsidRPr="00925A11">
        <w:rPr>
          <w:rFonts w:ascii="Arial" w:eastAsia="Arial" w:hAnsi="Arial" w:cs="Arial"/>
          <w:bCs/>
          <w:sz w:val="20"/>
          <w:szCs w:val="20"/>
        </w:rPr>
        <w:t>Contributed to ecological field research in the Flat Rock Cedar Glades and Barrens with Dr. Jeffrey Walck and Dr. Chris Herlihy.</w:t>
      </w:r>
    </w:p>
    <w:p w14:paraId="41FF398B" w14:textId="77777777" w:rsidR="00925A11" w:rsidRPr="00925A11" w:rsidRDefault="00925A11" w:rsidP="00606A03">
      <w:pPr>
        <w:pStyle w:val="ListParagraph"/>
        <w:widowControl/>
        <w:numPr>
          <w:ilvl w:val="0"/>
          <w:numId w:val="9"/>
        </w:numPr>
        <w:tabs>
          <w:tab w:val="left" w:pos="990"/>
          <w:tab w:val="left" w:pos="1800"/>
          <w:tab w:val="left" w:pos="3870"/>
        </w:tabs>
        <w:spacing w:line="276" w:lineRule="auto"/>
        <w:ind w:left="900"/>
        <w:rPr>
          <w:rFonts w:ascii="Arial" w:eastAsia="Arial" w:hAnsi="Arial" w:cs="Arial"/>
          <w:b/>
          <w:sz w:val="20"/>
          <w:szCs w:val="20"/>
        </w:rPr>
      </w:pPr>
      <w:r w:rsidRPr="00925A11">
        <w:rPr>
          <w:rFonts w:ascii="Arial" w:eastAsia="Arial" w:hAnsi="Arial" w:cs="Arial"/>
          <w:bCs/>
          <w:sz w:val="20"/>
          <w:szCs w:val="20"/>
        </w:rPr>
        <w:t>Assisted with paleo-climatology sediment core collection and data recording under Dr. Brittany Price.</w:t>
      </w:r>
    </w:p>
    <w:p w14:paraId="0549852A" w14:textId="20434994" w:rsidR="004B1BA4" w:rsidRPr="00B12FE2" w:rsidRDefault="00B12FE2" w:rsidP="00B12FE2">
      <w:pPr>
        <w:pStyle w:val="ListParagraph"/>
        <w:widowControl/>
        <w:numPr>
          <w:ilvl w:val="0"/>
          <w:numId w:val="9"/>
        </w:numPr>
        <w:tabs>
          <w:tab w:val="left" w:pos="990"/>
          <w:tab w:val="left" w:pos="1800"/>
          <w:tab w:val="left" w:pos="3870"/>
        </w:tabs>
        <w:ind w:left="900"/>
        <w:rPr>
          <w:rFonts w:ascii="Arial" w:eastAsia="Arial" w:hAnsi="Arial" w:cs="Arial"/>
          <w:bCs/>
          <w:sz w:val="20"/>
          <w:szCs w:val="20"/>
        </w:rPr>
      </w:pPr>
      <w:r w:rsidRPr="00B12FE2">
        <w:rPr>
          <w:rFonts w:ascii="Arial" w:eastAsia="Arial" w:hAnsi="Arial" w:cs="Arial"/>
          <w:bCs/>
          <w:sz w:val="20"/>
          <w:szCs w:val="20"/>
        </w:rPr>
        <w:t>Conducted behavioral observations of Indigo Bunting habitat predation for ecological coursework.</w:t>
      </w:r>
    </w:p>
    <w:p w14:paraId="584CCC5D" w14:textId="77777777" w:rsidR="00B12FE2" w:rsidRDefault="00B12FE2" w:rsidP="004B1BA4">
      <w:pPr>
        <w:widowControl/>
        <w:tabs>
          <w:tab w:val="left" w:pos="990"/>
          <w:tab w:val="left" w:pos="1800"/>
          <w:tab w:val="left" w:pos="3870"/>
        </w:tabs>
        <w:rPr>
          <w:rFonts w:ascii="Arial" w:eastAsia="Arial" w:hAnsi="Arial" w:cs="Arial"/>
          <w:b/>
          <w:sz w:val="20"/>
          <w:szCs w:val="20"/>
        </w:rPr>
      </w:pPr>
    </w:p>
    <w:p w14:paraId="70BD7824" w14:textId="3CB542CA" w:rsidR="004B1BA4" w:rsidRDefault="004B1BA4" w:rsidP="00170E68">
      <w:pPr>
        <w:widowControl/>
        <w:tabs>
          <w:tab w:val="left" w:pos="540"/>
          <w:tab w:val="left" w:pos="3870"/>
        </w:tabs>
        <w:ind w:left="540" w:hanging="540"/>
        <w:rPr>
          <w:rFonts w:ascii="Arial" w:eastAsia="Arial" w:hAnsi="Arial" w:cs="Arial"/>
          <w:b/>
          <w:bCs/>
          <w:sz w:val="20"/>
          <w:szCs w:val="20"/>
        </w:rPr>
      </w:pPr>
      <w:r>
        <w:rPr>
          <w:rFonts w:ascii="Arial" w:eastAsia="Arial" w:hAnsi="Arial" w:cs="Arial"/>
          <w:b/>
          <w:sz w:val="20"/>
          <w:szCs w:val="20"/>
        </w:rPr>
        <w:tab/>
      </w:r>
      <w:r w:rsidR="00112392">
        <w:rPr>
          <w:rFonts w:ascii="Arial" w:eastAsia="Arial" w:hAnsi="Arial" w:cs="Arial"/>
          <w:b/>
          <w:sz w:val="20"/>
          <w:szCs w:val="20"/>
        </w:rPr>
        <w:t xml:space="preserve">School for Field Studies - </w:t>
      </w:r>
      <w:r w:rsidR="00E05825" w:rsidRPr="00E05825">
        <w:rPr>
          <w:rFonts w:ascii="Arial" w:eastAsia="Arial" w:hAnsi="Arial" w:cs="Arial"/>
          <w:b/>
          <w:sz w:val="20"/>
          <w:szCs w:val="20"/>
        </w:rPr>
        <w:t>Center for Marine Resource Studies</w:t>
      </w:r>
      <w:r w:rsidR="00DA571F">
        <w:rPr>
          <w:rFonts w:ascii="Arial" w:eastAsia="Arial" w:hAnsi="Arial" w:cs="Arial"/>
          <w:b/>
          <w:sz w:val="20"/>
          <w:szCs w:val="20"/>
        </w:rPr>
        <w:t xml:space="preserve">, </w:t>
      </w:r>
      <w:r w:rsidR="00DA571F">
        <w:rPr>
          <w:rFonts w:ascii="Arial" w:eastAsia="Arial" w:hAnsi="Arial" w:cs="Arial"/>
          <w:b/>
          <w:bCs/>
          <w:sz w:val="20"/>
          <w:szCs w:val="20"/>
        </w:rPr>
        <w:t xml:space="preserve">South Caicos, Turks and Caicos </w:t>
      </w:r>
      <w:r w:rsidR="006F4424">
        <w:rPr>
          <w:rFonts w:ascii="Arial" w:eastAsia="Arial" w:hAnsi="Arial" w:cs="Arial"/>
          <w:b/>
          <w:bCs/>
          <w:sz w:val="20"/>
          <w:szCs w:val="20"/>
        </w:rPr>
        <w:t>Is.</w:t>
      </w:r>
    </w:p>
    <w:p w14:paraId="025180E1" w14:textId="1253AA6D" w:rsidR="00170E68" w:rsidRDefault="00170E68" w:rsidP="00170E68">
      <w:pPr>
        <w:widowControl/>
        <w:tabs>
          <w:tab w:val="left" w:pos="540"/>
          <w:tab w:val="left" w:pos="3870"/>
        </w:tabs>
        <w:rPr>
          <w:rFonts w:ascii="Arial" w:eastAsia="Arial" w:hAnsi="Arial" w:cs="Arial"/>
          <w:b/>
          <w:sz w:val="20"/>
          <w:szCs w:val="20"/>
        </w:rPr>
      </w:pPr>
      <w:r>
        <w:rPr>
          <w:rFonts w:ascii="Arial" w:eastAsia="Arial" w:hAnsi="Arial" w:cs="Arial"/>
          <w:b/>
          <w:bCs/>
          <w:sz w:val="20"/>
          <w:szCs w:val="20"/>
        </w:rPr>
        <w:tab/>
      </w:r>
      <w:r>
        <w:rPr>
          <w:rFonts w:ascii="Arial" w:eastAsia="Arial" w:hAnsi="Arial" w:cs="Arial"/>
          <w:b/>
          <w:sz w:val="20"/>
          <w:szCs w:val="20"/>
        </w:rPr>
        <w:t>June</w:t>
      </w:r>
      <w:r w:rsidR="003215FF">
        <w:rPr>
          <w:rFonts w:ascii="Arial" w:eastAsia="Arial" w:hAnsi="Arial" w:cs="Arial"/>
          <w:b/>
          <w:sz w:val="20"/>
          <w:szCs w:val="20"/>
        </w:rPr>
        <w:t xml:space="preserve"> </w:t>
      </w:r>
      <w:r>
        <w:rPr>
          <w:rFonts w:ascii="Arial" w:eastAsia="Arial" w:hAnsi="Arial" w:cs="Arial"/>
          <w:b/>
          <w:sz w:val="20"/>
          <w:szCs w:val="20"/>
        </w:rPr>
        <w:t>– July 2025</w:t>
      </w:r>
    </w:p>
    <w:p w14:paraId="15FBE24E" w14:textId="77777777" w:rsidR="00C97071" w:rsidRDefault="004B1BA4" w:rsidP="0015418D">
      <w:pPr>
        <w:widowControl/>
        <w:tabs>
          <w:tab w:val="left" w:pos="540"/>
          <w:tab w:val="left" w:pos="3870"/>
        </w:tabs>
        <w:rPr>
          <w:rFonts w:ascii="Arial" w:eastAsia="Arial" w:hAnsi="Arial" w:cs="Arial"/>
          <w:b/>
          <w:sz w:val="20"/>
          <w:szCs w:val="20"/>
        </w:rPr>
      </w:pPr>
      <w:r>
        <w:rPr>
          <w:rFonts w:ascii="Arial" w:eastAsia="Arial" w:hAnsi="Arial" w:cs="Arial"/>
          <w:b/>
          <w:sz w:val="20"/>
          <w:szCs w:val="20"/>
        </w:rPr>
        <w:tab/>
      </w:r>
      <w:r w:rsidRPr="002E3D0C">
        <w:rPr>
          <w:rFonts w:ascii="Arial" w:eastAsia="Arial" w:hAnsi="Arial" w:cs="Arial"/>
          <w:b/>
          <w:sz w:val="20"/>
          <w:szCs w:val="20"/>
        </w:rPr>
        <w:t xml:space="preserve">Student – </w:t>
      </w:r>
      <w:r w:rsidR="00C97071" w:rsidRPr="00C97071">
        <w:rPr>
          <w:rFonts w:ascii="Arial" w:eastAsia="Arial" w:hAnsi="Arial" w:cs="Arial"/>
          <w:b/>
          <w:sz w:val="20"/>
          <w:szCs w:val="20"/>
        </w:rPr>
        <w:t>Tropical Marine Ecosystems: Monitoring and Management</w:t>
      </w:r>
    </w:p>
    <w:p w14:paraId="14DD4606" w14:textId="77777777" w:rsidR="00DE277C" w:rsidRPr="00F344D2" w:rsidRDefault="00DE277C" w:rsidP="00DE277C">
      <w:pPr>
        <w:pStyle w:val="ListParagraph"/>
        <w:widowControl/>
        <w:numPr>
          <w:ilvl w:val="0"/>
          <w:numId w:val="11"/>
        </w:numPr>
        <w:tabs>
          <w:tab w:val="left" w:pos="990"/>
          <w:tab w:val="left" w:pos="1170"/>
        </w:tabs>
        <w:spacing w:line="276" w:lineRule="auto"/>
        <w:ind w:left="900"/>
        <w:rPr>
          <w:rFonts w:ascii="Arial" w:eastAsia="Arial" w:hAnsi="Arial" w:cs="Arial"/>
          <w:b/>
          <w:bCs/>
          <w:sz w:val="20"/>
          <w:szCs w:val="20"/>
        </w:rPr>
      </w:pPr>
      <w:r>
        <w:rPr>
          <w:rFonts w:ascii="Arial" w:eastAsia="Arial" w:hAnsi="Arial" w:cs="Arial"/>
          <w:sz w:val="20"/>
          <w:szCs w:val="20"/>
        </w:rPr>
        <w:t>Biodiversity field course research regarding species richness, abundance and biodiversity with Dr. C.E. O’Brien</w:t>
      </w:r>
    </w:p>
    <w:p w14:paraId="07D409FB" w14:textId="0B9D3B5B" w:rsidR="00DE277C" w:rsidRPr="00C200FB" w:rsidRDefault="0067584B" w:rsidP="00DE277C">
      <w:pPr>
        <w:pStyle w:val="ListParagraph"/>
        <w:widowControl/>
        <w:numPr>
          <w:ilvl w:val="1"/>
          <w:numId w:val="13"/>
        </w:numPr>
        <w:tabs>
          <w:tab w:val="left" w:pos="1260"/>
        </w:tabs>
        <w:spacing w:line="276" w:lineRule="auto"/>
        <w:ind w:left="1260" w:hanging="270"/>
        <w:rPr>
          <w:rFonts w:ascii="Arial" w:eastAsia="Arial" w:hAnsi="Arial" w:cs="Arial"/>
          <w:b/>
          <w:bCs/>
          <w:sz w:val="20"/>
          <w:szCs w:val="20"/>
        </w:rPr>
      </w:pPr>
      <w:r>
        <w:rPr>
          <w:rFonts w:ascii="Arial" w:eastAsia="Arial" w:hAnsi="Arial" w:cs="Arial"/>
          <w:sz w:val="20"/>
          <w:szCs w:val="20"/>
        </w:rPr>
        <w:t>Conducted biodiversity field research</w:t>
      </w:r>
      <w:r w:rsidR="005F3650">
        <w:rPr>
          <w:rFonts w:ascii="Arial" w:eastAsia="Arial" w:hAnsi="Arial" w:cs="Arial"/>
          <w:sz w:val="20"/>
          <w:szCs w:val="20"/>
        </w:rPr>
        <w:t xml:space="preserve"> on</w:t>
      </w:r>
      <w:r w:rsidR="00DE277C">
        <w:rPr>
          <w:rFonts w:ascii="Arial" w:eastAsia="Arial" w:hAnsi="Arial" w:cs="Arial"/>
          <w:sz w:val="20"/>
          <w:szCs w:val="20"/>
        </w:rPr>
        <w:t xml:space="preserve"> species richness and coral abundance </w:t>
      </w:r>
      <w:r w:rsidR="00652BAF">
        <w:rPr>
          <w:rFonts w:ascii="Arial" w:eastAsia="Arial" w:hAnsi="Arial" w:cs="Arial"/>
          <w:sz w:val="20"/>
          <w:szCs w:val="20"/>
        </w:rPr>
        <w:t>using</w:t>
      </w:r>
      <w:r w:rsidR="00702C7E">
        <w:rPr>
          <w:rFonts w:ascii="Arial" w:eastAsia="Arial" w:hAnsi="Arial" w:cs="Arial"/>
          <w:sz w:val="20"/>
          <w:szCs w:val="20"/>
        </w:rPr>
        <w:t xml:space="preserve"> underwater</w:t>
      </w:r>
      <w:r w:rsidR="00652BAF">
        <w:rPr>
          <w:rFonts w:ascii="Arial" w:eastAsia="Arial" w:hAnsi="Arial" w:cs="Arial"/>
          <w:sz w:val="20"/>
          <w:szCs w:val="20"/>
        </w:rPr>
        <w:t xml:space="preserve"> transects and </w:t>
      </w:r>
      <w:r w:rsidR="00702C7E">
        <w:rPr>
          <w:rFonts w:ascii="Arial" w:eastAsia="Arial" w:hAnsi="Arial" w:cs="Arial"/>
          <w:sz w:val="20"/>
          <w:szCs w:val="20"/>
        </w:rPr>
        <w:t>surveys.</w:t>
      </w:r>
    </w:p>
    <w:p w14:paraId="7DDF6071" w14:textId="77777777" w:rsidR="005F3650" w:rsidRPr="005F3650" w:rsidRDefault="005F3650" w:rsidP="00DE277C">
      <w:pPr>
        <w:pStyle w:val="ListParagraph"/>
        <w:widowControl/>
        <w:numPr>
          <w:ilvl w:val="1"/>
          <w:numId w:val="13"/>
        </w:numPr>
        <w:tabs>
          <w:tab w:val="left" w:pos="1260"/>
        </w:tabs>
        <w:spacing w:line="276" w:lineRule="auto"/>
        <w:ind w:left="1260" w:hanging="270"/>
        <w:rPr>
          <w:rFonts w:ascii="Arial" w:eastAsia="Arial" w:hAnsi="Arial" w:cs="Arial"/>
          <w:b/>
          <w:bCs/>
          <w:sz w:val="20"/>
          <w:szCs w:val="20"/>
        </w:rPr>
      </w:pPr>
      <w:r w:rsidRPr="005F3650">
        <w:rPr>
          <w:rFonts w:ascii="Arial" w:eastAsia="Arial" w:hAnsi="Arial" w:cs="Arial"/>
          <w:sz w:val="20"/>
          <w:szCs w:val="20"/>
        </w:rPr>
        <w:t>Identified fish and coral species in situ; recorded data, conducted QA/QC reviews, and performed ecological analysis in Excel.</w:t>
      </w:r>
    </w:p>
    <w:p w14:paraId="3902582B" w14:textId="77777777" w:rsidR="00DE277C" w:rsidRPr="002901EC" w:rsidRDefault="00DE277C" w:rsidP="00DE277C">
      <w:pPr>
        <w:pStyle w:val="ListParagraph"/>
        <w:widowControl/>
        <w:numPr>
          <w:ilvl w:val="1"/>
          <w:numId w:val="13"/>
        </w:numPr>
        <w:tabs>
          <w:tab w:val="left" w:pos="1260"/>
        </w:tabs>
        <w:spacing w:line="276" w:lineRule="auto"/>
        <w:ind w:left="1260" w:hanging="270"/>
        <w:rPr>
          <w:rFonts w:ascii="Arial" w:eastAsia="Arial" w:hAnsi="Arial" w:cs="Arial"/>
          <w:b/>
          <w:bCs/>
          <w:sz w:val="20"/>
          <w:szCs w:val="20"/>
        </w:rPr>
      </w:pPr>
      <w:r>
        <w:rPr>
          <w:rFonts w:ascii="Arial" w:eastAsia="Arial" w:hAnsi="Arial" w:cs="Arial"/>
          <w:sz w:val="20"/>
          <w:szCs w:val="20"/>
        </w:rPr>
        <w:t>Data quality control to include error review and correction of transect and site data.</w:t>
      </w:r>
    </w:p>
    <w:p w14:paraId="29FD3B4B" w14:textId="60E19BFD" w:rsidR="00DE277C" w:rsidRPr="006B7B4D" w:rsidRDefault="00DE277C" w:rsidP="00DE277C">
      <w:pPr>
        <w:pStyle w:val="ListParagraph"/>
        <w:widowControl/>
        <w:numPr>
          <w:ilvl w:val="1"/>
          <w:numId w:val="13"/>
        </w:numPr>
        <w:tabs>
          <w:tab w:val="left" w:pos="1260"/>
        </w:tabs>
        <w:spacing w:line="276" w:lineRule="auto"/>
        <w:ind w:left="1260" w:hanging="270"/>
        <w:rPr>
          <w:rFonts w:ascii="Arial" w:eastAsia="Arial" w:hAnsi="Arial" w:cs="Arial"/>
          <w:b/>
          <w:bCs/>
          <w:sz w:val="20"/>
          <w:szCs w:val="20"/>
        </w:rPr>
      </w:pPr>
      <w:r>
        <w:rPr>
          <w:rFonts w:ascii="Arial" w:eastAsia="Arial" w:hAnsi="Arial" w:cs="Arial"/>
          <w:sz w:val="20"/>
          <w:szCs w:val="20"/>
        </w:rPr>
        <w:t xml:space="preserve">Data analysis to </w:t>
      </w:r>
      <w:r w:rsidR="00D24F30">
        <w:rPr>
          <w:rFonts w:ascii="Arial" w:eastAsia="Arial" w:hAnsi="Arial" w:cs="Arial"/>
          <w:sz w:val="20"/>
          <w:szCs w:val="20"/>
        </w:rPr>
        <w:t>display</w:t>
      </w:r>
      <w:r>
        <w:rPr>
          <w:rFonts w:ascii="Arial" w:eastAsia="Arial" w:hAnsi="Arial" w:cs="Arial"/>
          <w:sz w:val="20"/>
          <w:szCs w:val="20"/>
        </w:rPr>
        <w:t xml:space="preserve"> relationships between substrate types, coral health, and species richness. </w:t>
      </w:r>
    </w:p>
    <w:p w14:paraId="72D885A2" w14:textId="77777777" w:rsidR="00DE277C" w:rsidRPr="00D4206A" w:rsidRDefault="00DE277C" w:rsidP="00DE277C">
      <w:pPr>
        <w:pStyle w:val="ListParagraph"/>
        <w:widowControl/>
        <w:numPr>
          <w:ilvl w:val="0"/>
          <w:numId w:val="11"/>
        </w:numPr>
        <w:tabs>
          <w:tab w:val="left" w:pos="990"/>
          <w:tab w:val="left" w:pos="1170"/>
        </w:tabs>
        <w:spacing w:line="276" w:lineRule="auto"/>
        <w:ind w:left="900"/>
        <w:rPr>
          <w:rFonts w:ascii="Arial" w:eastAsia="Arial" w:hAnsi="Arial" w:cs="Arial"/>
          <w:b/>
          <w:bCs/>
          <w:sz w:val="20"/>
          <w:szCs w:val="20"/>
        </w:rPr>
      </w:pPr>
      <w:r>
        <w:rPr>
          <w:rFonts w:ascii="Arial" w:eastAsia="Arial" w:hAnsi="Arial" w:cs="Arial"/>
          <w:sz w:val="20"/>
          <w:szCs w:val="20"/>
        </w:rPr>
        <w:t xml:space="preserve">Conducted field course research under Dr. Stephan Bruns to </w:t>
      </w:r>
      <w:r w:rsidRPr="00F64FAA">
        <w:rPr>
          <w:rFonts w:ascii="Arial" w:eastAsia="Arial" w:hAnsi="Arial" w:cs="Arial"/>
          <w:sz w:val="20"/>
          <w:szCs w:val="20"/>
        </w:rPr>
        <w:t>assess</w:t>
      </w:r>
      <w:r>
        <w:rPr>
          <w:rFonts w:ascii="Arial" w:eastAsia="Arial" w:hAnsi="Arial" w:cs="Arial"/>
          <w:sz w:val="20"/>
          <w:szCs w:val="20"/>
        </w:rPr>
        <w:t xml:space="preserve"> the</w:t>
      </w:r>
      <w:r w:rsidRPr="00F64FAA">
        <w:rPr>
          <w:rFonts w:ascii="Arial" w:eastAsia="Arial" w:hAnsi="Arial" w:cs="Arial"/>
          <w:sz w:val="20"/>
          <w:szCs w:val="20"/>
        </w:rPr>
        <w:t xml:space="preserve"> effectiveness of</w:t>
      </w:r>
      <w:r>
        <w:rPr>
          <w:rFonts w:ascii="Arial" w:eastAsia="Arial" w:hAnsi="Arial" w:cs="Arial"/>
          <w:sz w:val="20"/>
          <w:szCs w:val="20"/>
        </w:rPr>
        <w:t xml:space="preserve"> the</w:t>
      </w:r>
      <w:r w:rsidRPr="00F64FAA">
        <w:rPr>
          <w:rFonts w:ascii="Arial" w:eastAsia="Arial" w:hAnsi="Arial" w:cs="Arial"/>
          <w:sz w:val="20"/>
          <w:szCs w:val="20"/>
        </w:rPr>
        <w:t xml:space="preserve"> East Harbor Conch and Lobster Reserve (EHCLR) in boosting local reproduction of conch </w:t>
      </w:r>
      <w:proofErr w:type="spellStart"/>
      <w:r w:rsidRPr="00523776">
        <w:rPr>
          <w:rFonts w:ascii="Arial" w:eastAsia="Arial" w:hAnsi="Arial" w:cs="Arial"/>
          <w:i/>
          <w:iCs/>
          <w:sz w:val="20"/>
          <w:szCs w:val="20"/>
        </w:rPr>
        <w:t>Aliger</w:t>
      </w:r>
      <w:proofErr w:type="spellEnd"/>
      <w:r w:rsidRPr="00523776">
        <w:rPr>
          <w:rFonts w:ascii="Arial" w:eastAsia="Arial" w:hAnsi="Arial" w:cs="Arial"/>
          <w:i/>
          <w:iCs/>
          <w:sz w:val="20"/>
          <w:szCs w:val="20"/>
        </w:rPr>
        <w:t xml:space="preserve"> gigas</w:t>
      </w:r>
      <w:r w:rsidRPr="00F64FAA">
        <w:rPr>
          <w:rFonts w:ascii="Arial" w:eastAsia="Arial" w:hAnsi="Arial" w:cs="Arial"/>
          <w:sz w:val="20"/>
          <w:szCs w:val="20"/>
        </w:rPr>
        <w:t>, providing a refuge against fishing mortality</w:t>
      </w:r>
    </w:p>
    <w:p w14:paraId="621FF2C5" w14:textId="77777777" w:rsidR="00DA7C57" w:rsidRPr="00DA7C57" w:rsidRDefault="00DA7C57" w:rsidP="00DE277C">
      <w:pPr>
        <w:pStyle w:val="ListParagraph"/>
        <w:widowControl/>
        <w:numPr>
          <w:ilvl w:val="1"/>
          <w:numId w:val="14"/>
        </w:numPr>
        <w:tabs>
          <w:tab w:val="left" w:pos="990"/>
          <w:tab w:val="left" w:pos="1350"/>
        </w:tabs>
        <w:spacing w:line="276" w:lineRule="auto"/>
        <w:ind w:left="1260" w:hanging="270"/>
        <w:rPr>
          <w:rFonts w:ascii="Arial" w:eastAsia="Arial" w:hAnsi="Arial" w:cs="Arial"/>
          <w:b/>
          <w:bCs/>
          <w:sz w:val="20"/>
          <w:szCs w:val="20"/>
        </w:rPr>
      </w:pPr>
      <w:r w:rsidRPr="00DA7C57">
        <w:rPr>
          <w:rFonts w:ascii="Arial" w:eastAsia="Arial" w:hAnsi="Arial" w:cs="Arial"/>
          <w:sz w:val="20"/>
          <w:szCs w:val="20"/>
        </w:rPr>
        <w:t>Evaluated habitat characteristics and their relationship to reproductive success within the East Harbor Conch and Lobster Reserve.</w:t>
      </w:r>
    </w:p>
    <w:p w14:paraId="3F9796CE" w14:textId="245814BA" w:rsidR="00DE277C" w:rsidRPr="00911B1A" w:rsidRDefault="00DE277C" w:rsidP="00DE277C">
      <w:pPr>
        <w:pStyle w:val="ListParagraph"/>
        <w:widowControl/>
        <w:numPr>
          <w:ilvl w:val="1"/>
          <w:numId w:val="14"/>
        </w:numPr>
        <w:tabs>
          <w:tab w:val="left" w:pos="990"/>
          <w:tab w:val="left" w:pos="1350"/>
        </w:tabs>
        <w:spacing w:line="276" w:lineRule="auto"/>
        <w:ind w:left="1260" w:hanging="270"/>
        <w:rPr>
          <w:rFonts w:ascii="Arial" w:eastAsia="Arial" w:hAnsi="Arial" w:cs="Arial"/>
          <w:b/>
          <w:bCs/>
          <w:sz w:val="20"/>
          <w:szCs w:val="20"/>
        </w:rPr>
      </w:pPr>
      <w:r>
        <w:rPr>
          <w:rFonts w:ascii="Arial" w:eastAsia="Arial" w:hAnsi="Arial" w:cs="Arial"/>
          <w:sz w:val="20"/>
          <w:szCs w:val="20"/>
        </w:rPr>
        <w:t xml:space="preserve">Conduct a count of both live and dead </w:t>
      </w:r>
      <w:proofErr w:type="gramStart"/>
      <w:r>
        <w:rPr>
          <w:rFonts w:ascii="Arial" w:eastAsia="Arial" w:hAnsi="Arial" w:cs="Arial"/>
          <w:sz w:val="20"/>
          <w:szCs w:val="20"/>
        </w:rPr>
        <w:t>conch</w:t>
      </w:r>
      <w:proofErr w:type="gramEnd"/>
      <w:r>
        <w:rPr>
          <w:rFonts w:ascii="Arial" w:eastAsia="Arial" w:hAnsi="Arial" w:cs="Arial"/>
          <w:sz w:val="20"/>
          <w:szCs w:val="20"/>
        </w:rPr>
        <w:t xml:space="preserve"> within the area and record collected findings.</w:t>
      </w:r>
    </w:p>
    <w:p w14:paraId="358128E4" w14:textId="77777777" w:rsidR="00DE277C" w:rsidRPr="00521083" w:rsidRDefault="00DE277C" w:rsidP="00DE277C">
      <w:pPr>
        <w:pStyle w:val="ListParagraph"/>
        <w:widowControl/>
        <w:numPr>
          <w:ilvl w:val="1"/>
          <w:numId w:val="14"/>
        </w:numPr>
        <w:tabs>
          <w:tab w:val="left" w:pos="990"/>
          <w:tab w:val="left" w:pos="1350"/>
        </w:tabs>
        <w:spacing w:line="276" w:lineRule="auto"/>
        <w:ind w:left="1260" w:hanging="270"/>
        <w:rPr>
          <w:rFonts w:ascii="Arial" w:eastAsia="Arial" w:hAnsi="Arial" w:cs="Arial"/>
          <w:b/>
          <w:bCs/>
          <w:sz w:val="20"/>
          <w:szCs w:val="20"/>
        </w:rPr>
      </w:pPr>
      <w:r>
        <w:rPr>
          <w:rFonts w:ascii="Arial" w:eastAsia="Arial" w:hAnsi="Arial" w:cs="Arial"/>
          <w:sz w:val="20"/>
          <w:szCs w:val="20"/>
        </w:rPr>
        <w:t>Measure both</w:t>
      </w:r>
      <w:r w:rsidRPr="008D7AAE">
        <w:rPr>
          <w:rFonts w:ascii="Arial" w:eastAsia="Arial" w:hAnsi="Arial" w:cs="Arial"/>
          <w:sz w:val="20"/>
          <w:szCs w:val="20"/>
        </w:rPr>
        <w:t xml:space="preserve"> Siphonal length (mm) </w:t>
      </w:r>
      <w:r>
        <w:rPr>
          <w:rFonts w:ascii="Arial" w:eastAsia="Arial" w:hAnsi="Arial" w:cs="Arial"/>
          <w:sz w:val="20"/>
          <w:szCs w:val="20"/>
        </w:rPr>
        <w:t xml:space="preserve">and </w:t>
      </w:r>
      <w:r w:rsidRPr="008D7AAE">
        <w:rPr>
          <w:rFonts w:ascii="Arial" w:eastAsia="Arial" w:hAnsi="Arial" w:cs="Arial"/>
          <w:sz w:val="20"/>
          <w:szCs w:val="20"/>
        </w:rPr>
        <w:t>lip thickness (mm)</w:t>
      </w:r>
      <w:r>
        <w:rPr>
          <w:rFonts w:ascii="Arial" w:eastAsia="Arial" w:hAnsi="Arial" w:cs="Arial"/>
          <w:sz w:val="20"/>
          <w:szCs w:val="20"/>
        </w:rPr>
        <w:t xml:space="preserve"> to categorize the age and size of each live conch found.</w:t>
      </w:r>
    </w:p>
    <w:p w14:paraId="370A7451" w14:textId="78EB1099" w:rsidR="00DE277C" w:rsidRPr="00A115E8" w:rsidRDefault="00DE277C" w:rsidP="00DE277C">
      <w:pPr>
        <w:pStyle w:val="ListParagraph"/>
        <w:widowControl/>
        <w:numPr>
          <w:ilvl w:val="1"/>
          <w:numId w:val="14"/>
        </w:numPr>
        <w:tabs>
          <w:tab w:val="left" w:pos="990"/>
          <w:tab w:val="left" w:pos="1350"/>
        </w:tabs>
        <w:spacing w:line="276" w:lineRule="auto"/>
        <w:ind w:left="1260" w:hanging="270"/>
        <w:rPr>
          <w:rFonts w:ascii="Arial" w:eastAsia="Arial" w:hAnsi="Arial" w:cs="Arial"/>
          <w:b/>
          <w:bCs/>
          <w:sz w:val="20"/>
          <w:szCs w:val="20"/>
        </w:rPr>
      </w:pPr>
      <w:r>
        <w:rPr>
          <w:rFonts w:ascii="Arial" w:eastAsia="Arial" w:hAnsi="Arial" w:cs="Arial"/>
          <w:sz w:val="20"/>
          <w:szCs w:val="20"/>
        </w:rPr>
        <w:t xml:space="preserve">Assessment of living environments was also </w:t>
      </w:r>
      <w:r w:rsidR="003D09B7">
        <w:rPr>
          <w:rFonts w:ascii="Arial" w:eastAsia="Arial" w:hAnsi="Arial" w:cs="Arial"/>
          <w:sz w:val="20"/>
          <w:szCs w:val="20"/>
        </w:rPr>
        <w:t>performed</w:t>
      </w:r>
      <w:r>
        <w:rPr>
          <w:rFonts w:ascii="Arial" w:eastAsia="Arial" w:hAnsi="Arial" w:cs="Arial"/>
          <w:sz w:val="20"/>
          <w:szCs w:val="20"/>
        </w:rPr>
        <w:t xml:space="preserve"> to seek a relationship between the environment and reproductivity.</w:t>
      </w:r>
    </w:p>
    <w:p w14:paraId="7C2BDF4B" w14:textId="6ADA83F5" w:rsidR="00C13C35" w:rsidRDefault="00C13C35">
      <w:pPr>
        <w:widowControl/>
        <w:tabs>
          <w:tab w:val="left" w:pos="2160"/>
          <w:tab w:val="left" w:pos="3870"/>
        </w:tabs>
        <w:rPr>
          <w:rFonts w:ascii="Arial" w:eastAsia="Arial" w:hAnsi="Arial" w:cs="Arial"/>
          <w:b/>
          <w:sz w:val="20"/>
          <w:szCs w:val="20"/>
        </w:rPr>
      </w:pPr>
    </w:p>
    <w:p w14:paraId="458EC103" w14:textId="485AC8C3" w:rsidR="006F3D5A" w:rsidRDefault="006F3D5A" w:rsidP="000771BC">
      <w:pPr>
        <w:widowControl/>
        <w:tabs>
          <w:tab w:val="left" w:pos="540"/>
          <w:tab w:val="left" w:pos="990"/>
          <w:tab w:val="left" w:pos="3870"/>
        </w:tabs>
        <w:rPr>
          <w:rFonts w:ascii="Arial" w:eastAsia="Arial" w:hAnsi="Arial" w:cs="Arial"/>
          <w:b/>
          <w:sz w:val="20"/>
          <w:szCs w:val="20"/>
        </w:rPr>
      </w:pPr>
      <w:r>
        <w:rPr>
          <w:rFonts w:ascii="Arial" w:eastAsia="Arial" w:hAnsi="Arial" w:cs="Arial"/>
          <w:b/>
          <w:sz w:val="20"/>
          <w:szCs w:val="20"/>
        </w:rPr>
        <w:t xml:space="preserve">Employment History </w:t>
      </w:r>
    </w:p>
    <w:p w14:paraId="0B2B3F42" w14:textId="140EAF03" w:rsidR="00420F93" w:rsidRDefault="00086B54" w:rsidP="00775BF8">
      <w:pPr>
        <w:widowControl/>
        <w:tabs>
          <w:tab w:val="left" w:pos="720"/>
          <w:tab w:val="left" w:pos="3870"/>
        </w:tabs>
        <w:rPr>
          <w:rFonts w:ascii="Arial" w:eastAsia="Arial" w:hAnsi="Arial" w:cs="Arial"/>
          <w:b/>
          <w:sz w:val="20"/>
          <w:szCs w:val="20"/>
        </w:rPr>
      </w:pPr>
      <w:r>
        <w:rPr>
          <w:rFonts w:ascii="Arial" w:eastAsia="Arial" w:hAnsi="Arial" w:cs="Arial"/>
          <w:b/>
          <w:sz w:val="20"/>
          <w:szCs w:val="20"/>
        </w:rPr>
        <w:tab/>
      </w:r>
      <w:proofErr w:type="spellStart"/>
      <w:r>
        <w:rPr>
          <w:rFonts w:ascii="Arial" w:eastAsia="Arial" w:hAnsi="Arial" w:cs="Arial"/>
          <w:b/>
          <w:sz w:val="20"/>
          <w:szCs w:val="20"/>
        </w:rPr>
        <w:t>Saxco</w:t>
      </w:r>
      <w:proofErr w:type="spellEnd"/>
      <w:r>
        <w:rPr>
          <w:rFonts w:ascii="Arial" w:eastAsia="Arial" w:hAnsi="Arial" w:cs="Arial"/>
          <w:b/>
          <w:sz w:val="20"/>
          <w:szCs w:val="20"/>
        </w:rPr>
        <w:t xml:space="preserve"> International, LLC – Payroll</w:t>
      </w:r>
      <w:r w:rsidR="00DE222A">
        <w:rPr>
          <w:rFonts w:ascii="Arial" w:eastAsia="Arial" w:hAnsi="Arial" w:cs="Arial"/>
          <w:b/>
          <w:sz w:val="20"/>
          <w:szCs w:val="20"/>
        </w:rPr>
        <w:t xml:space="preserve"> </w:t>
      </w:r>
      <w:r>
        <w:rPr>
          <w:rFonts w:ascii="Arial" w:eastAsia="Arial" w:hAnsi="Arial" w:cs="Arial"/>
          <w:b/>
          <w:sz w:val="20"/>
          <w:szCs w:val="20"/>
        </w:rPr>
        <w:t>&amp; Human Resources Coordinator</w:t>
      </w:r>
    </w:p>
    <w:p w14:paraId="7E5CA925" w14:textId="16980061" w:rsidR="003F1187" w:rsidRDefault="003F1187" w:rsidP="003F1187">
      <w:pPr>
        <w:widowControl/>
        <w:tabs>
          <w:tab w:val="left" w:pos="720"/>
        </w:tabs>
        <w:ind w:firstLine="720"/>
        <w:rPr>
          <w:rFonts w:ascii="Arial" w:eastAsia="Arial" w:hAnsi="Arial" w:cs="Arial"/>
          <w:b/>
          <w:sz w:val="20"/>
          <w:szCs w:val="20"/>
        </w:rPr>
      </w:pPr>
      <w:r>
        <w:rPr>
          <w:rFonts w:ascii="Arial" w:eastAsia="Arial" w:hAnsi="Arial" w:cs="Arial"/>
          <w:b/>
          <w:sz w:val="20"/>
          <w:szCs w:val="20"/>
        </w:rPr>
        <w:t>February 2022 – January 2024</w:t>
      </w:r>
    </w:p>
    <w:p w14:paraId="731E9A89" w14:textId="77777777" w:rsidR="00465073" w:rsidRPr="00465073" w:rsidRDefault="00465073" w:rsidP="00ED3129">
      <w:pPr>
        <w:widowControl/>
        <w:numPr>
          <w:ilvl w:val="0"/>
          <w:numId w:val="7"/>
        </w:numPr>
        <w:pBdr>
          <w:top w:val="nil"/>
          <w:left w:val="nil"/>
          <w:bottom w:val="nil"/>
          <w:right w:val="nil"/>
          <w:between w:val="nil"/>
        </w:pBdr>
        <w:tabs>
          <w:tab w:val="left" w:pos="1800"/>
          <w:tab w:val="left" w:pos="3870"/>
        </w:tabs>
        <w:ind w:left="900" w:hanging="450"/>
        <w:rPr>
          <w:rFonts w:ascii="Arial" w:eastAsia="Arial" w:hAnsi="Arial" w:cs="Arial"/>
          <w:b/>
          <w:color w:val="000000"/>
          <w:sz w:val="20"/>
          <w:szCs w:val="20"/>
        </w:rPr>
      </w:pPr>
      <w:r w:rsidRPr="00465073">
        <w:rPr>
          <w:rFonts w:ascii="Arial" w:eastAsia="Arial" w:hAnsi="Arial" w:cs="Arial"/>
          <w:bCs/>
          <w:color w:val="000000"/>
          <w:sz w:val="20"/>
          <w:szCs w:val="20"/>
        </w:rPr>
        <w:t>Improved payroll accuracy from recurring errors to a 0-error rate through process redesign.</w:t>
      </w:r>
    </w:p>
    <w:p w14:paraId="72B343B8" w14:textId="77777777" w:rsidR="00465073" w:rsidRPr="00465073" w:rsidRDefault="00465073" w:rsidP="00ED3129">
      <w:pPr>
        <w:widowControl/>
        <w:numPr>
          <w:ilvl w:val="0"/>
          <w:numId w:val="7"/>
        </w:numPr>
        <w:pBdr>
          <w:top w:val="nil"/>
          <w:left w:val="nil"/>
          <w:bottom w:val="nil"/>
          <w:right w:val="nil"/>
          <w:between w:val="nil"/>
        </w:pBdr>
        <w:tabs>
          <w:tab w:val="left" w:pos="1800"/>
          <w:tab w:val="left" w:pos="3870"/>
        </w:tabs>
        <w:ind w:left="900" w:hanging="450"/>
        <w:rPr>
          <w:rFonts w:ascii="Arial" w:eastAsia="Arial" w:hAnsi="Arial" w:cs="Arial"/>
          <w:b/>
          <w:color w:val="000000"/>
          <w:sz w:val="20"/>
          <w:szCs w:val="20"/>
        </w:rPr>
      </w:pPr>
      <w:r w:rsidRPr="00465073">
        <w:rPr>
          <w:rFonts w:ascii="Arial" w:eastAsia="Arial" w:hAnsi="Arial" w:cs="Arial"/>
          <w:bCs/>
          <w:color w:val="000000"/>
          <w:sz w:val="20"/>
          <w:szCs w:val="20"/>
        </w:rPr>
        <w:t>Achieved full 401k compliance, eliminating annual penalties exceeding $1M.</w:t>
      </w:r>
    </w:p>
    <w:p w14:paraId="5B2BD428" w14:textId="49CFF133" w:rsidR="00A823E6" w:rsidRPr="00A823E6" w:rsidRDefault="003D09B7" w:rsidP="00ED3129">
      <w:pPr>
        <w:widowControl/>
        <w:numPr>
          <w:ilvl w:val="0"/>
          <w:numId w:val="7"/>
        </w:numPr>
        <w:pBdr>
          <w:top w:val="nil"/>
          <w:left w:val="nil"/>
          <w:bottom w:val="nil"/>
          <w:right w:val="nil"/>
          <w:between w:val="nil"/>
        </w:pBdr>
        <w:tabs>
          <w:tab w:val="left" w:pos="1800"/>
          <w:tab w:val="left" w:pos="3870"/>
        </w:tabs>
        <w:ind w:left="900" w:hanging="450"/>
        <w:rPr>
          <w:rFonts w:ascii="Arial" w:eastAsia="Arial" w:hAnsi="Arial" w:cs="Arial"/>
          <w:color w:val="000000"/>
          <w:sz w:val="20"/>
          <w:szCs w:val="20"/>
        </w:rPr>
      </w:pPr>
      <w:r>
        <w:rPr>
          <w:rFonts w:ascii="Arial" w:eastAsia="Arial" w:hAnsi="Arial" w:cs="Arial"/>
          <w:sz w:val="20"/>
          <w:szCs w:val="20"/>
        </w:rPr>
        <w:t>Completed</w:t>
      </w:r>
      <w:r w:rsidR="00A823E6" w:rsidRPr="00A823E6">
        <w:rPr>
          <w:rFonts w:ascii="Arial" w:eastAsia="Arial" w:hAnsi="Arial" w:cs="Arial"/>
          <w:sz w:val="20"/>
          <w:szCs w:val="20"/>
        </w:rPr>
        <w:t xml:space="preserve"> complex reconciliations involving leave programs, disability claims, and benefits.</w:t>
      </w:r>
    </w:p>
    <w:p w14:paraId="2A384BB0" w14:textId="61BB8F59" w:rsidR="00A823E6" w:rsidRPr="00A823E6" w:rsidRDefault="00A823E6" w:rsidP="00ED3129">
      <w:pPr>
        <w:widowControl/>
        <w:numPr>
          <w:ilvl w:val="0"/>
          <w:numId w:val="7"/>
        </w:numPr>
        <w:pBdr>
          <w:top w:val="nil"/>
          <w:left w:val="nil"/>
          <w:bottom w:val="nil"/>
          <w:right w:val="nil"/>
          <w:between w:val="nil"/>
        </w:pBdr>
        <w:tabs>
          <w:tab w:val="left" w:pos="1800"/>
          <w:tab w:val="left" w:pos="3870"/>
        </w:tabs>
        <w:ind w:left="900" w:hanging="450"/>
        <w:rPr>
          <w:rFonts w:ascii="Arial" w:eastAsia="Arial" w:hAnsi="Arial" w:cs="Arial"/>
          <w:color w:val="000000"/>
          <w:sz w:val="20"/>
          <w:szCs w:val="20"/>
        </w:rPr>
      </w:pPr>
      <w:r w:rsidRPr="00A823E6">
        <w:rPr>
          <w:rFonts w:ascii="Arial" w:eastAsia="Arial" w:hAnsi="Arial" w:cs="Arial"/>
          <w:color w:val="000000"/>
          <w:sz w:val="20"/>
          <w:szCs w:val="20"/>
        </w:rPr>
        <w:t>Streamlined data workflows and applied Excel-based analytics for financial accuracy and compliance.</w:t>
      </w:r>
    </w:p>
    <w:p w14:paraId="0B2B3F52" w14:textId="7283E103" w:rsidR="00420F93" w:rsidRDefault="00420F93">
      <w:pPr>
        <w:widowControl/>
        <w:tabs>
          <w:tab w:val="left" w:pos="2160"/>
          <w:tab w:val="left" w:pos="3870"/>
        </w:tabs>
        <w:rPr>
          <w:rFonts w:ascii="Arial" w:eastAsia="Arial" w:hAnsi="Arial" w:cs="Arial"/>
          <w:b/>
          <w:sz w:val="20"/>
          <w:szCs w:val="20"/>
        </w:rPr>
      </w:pPr>
    </w:p>
    <w:p w14:paraId="0B2B3F54" w14:textId="38C9D345" w:rsidR="00420F93" w:rsidRDefault="00086B54" w:rsidP="00ED3129">
      <w:pPr>
        <w:widowControl/>
        <w:tabs>
          <w:tab w:val="left" w:pos="720"/>
          <w:tab w:val="left" w:pos="3870"/>
        </w:tabs>
        <w:rPr>
          <w:rFonts w:ascii="Arial" w:eastAsia="Arial" w:hAnsi="Arial" w:cs="Arial"/>
          <w:b/>
          <w:sz w:val="20"/>
          <w:szCs w:val="20"/>
        </w:rPr>
      </w:pPr>
      <w:r>
        <w:rPr>
          <w:rFonts w:ascii="Arial" w:eastAsia="Arial" w:hAnsi="Arial" w:cs="Arial"/>
          <w:b/>
          <w:sz w:val="20"/>
          <w:szCs w:val="20"/>
        </w:rPr>
        <w:tab/>
        <w:t>Maury County Office of Financial Management – Board Of Ed. Payroll Accountant</w:t>
      </w:r>
    </w:p>
    <w:p w14:paraId="15162A7F" w14:textId="77777777" w:rsidR="003F1187" w:rsidRDefault="003F1187" w:rsidP="003F1187">
      <w:pPr>
        <w:widowControl/>
        <w:tabs>
          <w:tab w:val="left" w:pos="720"/>
          <w:tab w:val="left" w:pos="3870"/>
        </w:tabs>
        <w:rPr>
          <w:rFonts w:ascii="Arial" w:eastAsia="Arial" w:hAnsi="Arial" w:cs="Arial"/>
          <w:b/>
          <w:sz w:val="20"/>
          <w:szCs w:val="20"/>
        </w:rPr>
      </w:pPr>
      <w:r>
        <w:rPr>
          <w:rFonts w:ascii="Arial" w:eastAsia="Arial" w:hAnsi="Arial" w:cs="Arial"/>
          <w:b/>
          <w:sz w:val="20"/>
          <w:szCs w:val="20"/>
        </w:rPr>
        <w:tab/>
        <w:t>September 2019 – October 2021</w:t>
      </w:r>
    </w:p>
    <w:p w14:paraId="775DB2E0" w14:textId="77777777" w:rsidR="00F117B3" w:rsidRDefault="00F117B3" w:rsidP="00ED3129">
      <w:pPr>
        <w:widowControl/>
        <w:numPr>
          <w:ilvl w:val="0"/>
          <w:numId w:val="8"/>
        </w:numPr>
        <w:pBdr>
          <w:top w:val="nil"/>
          <w:left w:val="nil"/>
          <w:bottom w:val="nil"/>
          <w:right w:val="nil"/>
          <w:between w:val="nil"/>
        </w:pBdr>
        <w:tabs>
          <w:tab w:val="left" w:pos="1890"/>
          <w:tab w:val="left" w:pos="2520"/>
          <w:tab w:val="left" w:pos="3870"/>
        </w:tabs>
        <w:ind w:left="900" w:hanging="450"/>
        <w:rPr>
          <w:rFonts w:ascii="Arial" w:eastAsia="Arial" w:hAnsi="Arial" w:cs="Arial"/>
          <w:color w:val="000000"/>
          <w:sz w:val="20"/>
          <w:szCs w:val="20"/>
        </w:rPr>
      </w:pPr>
      <w:r w:rsidRPr="00F117B3">
        <w:rPr>
          <w:rFonts w:ascii="Arial" w:eastAsia="Arial" w:hAnsi="Arial" w:cs="Arial"/>
          <w:color w:val="000000"/>
          <w:sz w:val="20"/>
          <w:szCs w:val="20"/>
        </w:rPr>
        <w:t>Processed payroll for 1,700+ employees with consistent accuracy.</w:t>
      </w:r>
    </w:p>
    <w:p w14:paraId="0DFFA90B" w14:textId="77777777" w:rsidR="009C0E05" w:rsidRDefault="008244BB" w:rsidP="009962BD">
      <w:pPr>
        <w:widowControl/>
        <w:numPr>
          <w:ilvl w:val="0"/>
          <w:numId w:val="8"/>
        </w:numPr>
        <w:pBdr>
          <w:top w:val="nil"/>
          <w:left w:val="nil"/>
          <w:bottom w:val="nil"/>
          <w:right w:val="nil"/>
          <w:between w:val="nil"/>
        </w:pBdr>
        <w:tabs>
          <w:tab w:val="left" w:pos="1890"/>
          <w:tab w:val="left" w:pos="2520"/>
          <w:tab w:val="left" w:pos="3870"/>
        </w:tabs>
        <w:ind w:left="900" w:hanging="450"/>
        <w:rPr>
          <w:rFonts w:ascii="Arial" w:eastAsia="Arial" w:hAnsi="Arial" w:cs="Arial"/>
          <w:color w:val="000000"/>
          <w:sz w:val="20"/>
          <w:szCs w:val="20"/>
        </w:rPr>
      </w:pPr>
      <w:r w:rsidRPr="008244BB">
        <w:rPr>
          <w:rFonts w:ascii="Arial" w:eastAsia="Arial" w:hAnsi="Arial" w:cs="Arial"/>
          <w:color w:val="000000"/>
          <w:sz w:val="20"/>
          <w:szCs w:val="20"/>
        </w:rPr>
        <w:t>Reduced payroll discrepancies from multiple per cycle to zero within three cycles.</w:t>
      </w:r>
    </w:p>
    <w:p w14:paraId="0B2B3F63" w14:textId="42B75333" w:rsidR="00420F93" w:rsidRPr="009C0E05" w:rsidRDefault="008244BB" w:rsidP="009962BD">
      <w:pPr>
        <w:widowControl/>
        <w:numPr>
          <w:ilvl w:val="0"/>
          <w:numId w:val="8"/>
        </w:numPr>
        <w:pBdr>
          <w:top w:val="nil"/>
          <w:left w:val="nil"/>
          <w:bottom w:val="nil"/>
          <w:right w:val="nil"/>
          <w:between w:val="nil"/>
        </w:pBdr>
        <w:tabs>
          <w:tab w:val="left" w:pos="1890"/>
          <w:tab w:val="left" w:pos="2520"/>
          <w:tab w:val="left" w:pos="3870"/>
        </w:tabs>
        <w:ind w:left="900" w:hanging="450"/>
        <w:rPr>
          <w:rFonts w:ascii="Arial" w:eastAsia="Arial" w:hAnsi="Arial" w:cs="Arial"/>
          <w:color w:val="000000"/>
          <w:sz w:val="20"/>
          <w:szCs w:val="20"/>
        </w:rPr>
      </w:pPr>
      <w:r w:rsidRPr="009C0E05">
        <w:rPr>
          <w:rFonts w:ascii="Arial" w:eastAsia="Arial" w:hAnsi="Arial" w:cs="Arial"/>
          <w:color w:val="000000"/>
          <w:sz w:val="20"/>
          <w:szCs w:val="20"/>
        </w:rPr>
        <w:t>Used PivotTables, VLOOKUP, and nested formulas to reconcile large-scale insurance and state billing systems.</w:t>
      </w:r>
    </w:p>
    <w:p w14:paraId="63EE9CA1" w14:textId="77777777" w:rsidR="008244BB" w:rsidRDefault="008244BB" w:rsidP="009962BD">
      <w:pPr>
        <w:widowControl/>
        <w:tabs>
          <w:tab w:val="left" w:pos="2520"/>
          <w:tab w:val="left" w:pos="3870"/>
        </w:tabs>
        <w:rPr>
          <w:rFonts w:ascii="Arial" w:eastAsia="Arial" w:hAnsi="Arial" w:cs="Arial"/>
          <w:b/>
          <w:sz w:val="20"/>
          <w:szCs w:val="20"/>
        </w:rPr>
      </w:pPr>
    </w:p>
    <w:p w14:paraId="06158FB4" w14:textId="04BD7AD5" w:rsidR="00EB02A0" w:rsidRDefault="003E740F" w:rsidP="003472D4">
      <w:pPr>
        <w:widowControl/>
        <w:tabs>
          <w:tab w:val="left" w:pos="0"/>
          <w:tab w:val="left" w:pos="90"/>
        </w:tabs>
        <w:rPr>
          <w:rFonts w:ascii="Arial" w:eastAsia="Arial" w:hAnsi="Arial" w:cs="Arial"/>
          <w:b/>
          <w:sz w:val="20"/>
          <w:szCs w:val="20"/>
        </w:rPr>
      </w:pPr>
      <w:r>
        <w:rPr>
          <w:rFonts w:ascii="Arial" w:eastAsia="Arial" w:hAnsi="Arial" w:cs="Arial"/>
          <w:b/>
          <w:sz w:val="20"/>
          <w:szCs w:val="20"/>
        </w:rPr>
        <w:t>20</w:t>
      </w:r>
      <w:r w:rsidR="007965D7">
        <w:rPr>
          <w:rFonts w:ascii="Arial" w:eastAsia="Arial" w:hAnsi="Arial" w:cs="Arial"/>
          <w:b/>
          <w:sz w:val="20"/>
          <w:szCs w:val="20"/>
        </w:rPr>
        <w:t>05</w:t>
      </w:r>
      <w:r w:rsidR="004354A0">
        <w:rPr>
          <w:rFonts w:ascii="Arial" w:eastAsia="Arial" w:hAnsi="Arial" w:cs="Arial"/>
          <w:b/>
          <w:sz w:val="20"/>
          <w:szCs w:val="20"/>
        </w:rPr>
        <w:t xml:space="preserve"> </w:t>
      </w:r>
      <w:r w:rsidR="00001859">
        <w:rPr>
          <w:rFonts w:ascii="Arial" w:eastAsia="Arial" w:hAnsi="Arial" w:cs="Arial"/>
          <w:b/>
          <w:sz w:val="20"/>
          <w:szCs w:val="20"/>
        </w:rPr>
        <w:t>–</w:t>
      </w:r>
      <w:r w:rsidR="004354A0">
        <w:rPr>
          <w:rFonts w:ascii="Arial" w:eastAsia="Arial" w:hAnsi="Arial" w:cs="Arial"/>
          <w:b/>
          <w:sz w:val="20"/>
          <w:szCs w:val="20"/>
        </w:rPr>
        <w:t xml:space="preserve"> </w:t>
      </w:r>
      <w:r w:rsidR="00B52792">
        <w:rPr>
          <w:rFonts w:ascii="Arial" w:eastAsia="Arial" w:hAnsi="Arial" w:cs="Arial"/>
          <w:b/>
          <w:sz w:val="20"/>
          <w:szCs w:val="20"/>
        </w:rPr>
        <w:t>2019</w:t>
      </w:r>
      <w:r w:rsidR="00001859">
        <w:rPr>
          <w:rFonts w:ascii="Arial" w:eastAsia="Arial" w:hAnsi="Arial" w:cs="Arial"/>
          <w:b/>
          <w:sz w:val="20"/>
          <w:szCs w:val="20"/>
        </w:rPr>
        <w:t xml:space="preserve"> - </w:t>
      </w:r>
      <w:r w:rsidR="009C0E05">
        <w:rPr>
          <w:rFonts w:ascii="Arial" w:eastAsia="Arial" w:hAnsi="Arial" w:cs="Arial"/>
          <w:b/>
          <w:sz w:val="20"/>
          <w:szCs w:val="20"/>
        </w:rPr>
        <w:t>S</w:t>
      </w:r>
      <w:r w:rsidR="004354A0">
        <w:rPr>
          <w:rFonts w:ascii="Arial" w:eastAsia="Arial" w:hAnsi="Arial" w:cs="Arial"/>
          <w:b/>
          <w:sz w:val="20"/>
          <w:szCs w:val="20"/>
        </w:rPr>
        <w:t xml:space="preserve">enior </w:t>
      </w:r>
      <w:r w:rsidR="001B2B96">
        <w:rPr>
          <w:rFonts w:ascii="Arial" w:eastAsia="Arial" w:hAnsi="Arial" w:cs="Arial"/>
          <w:b/>
          <w:sz w:val="20"/>
          <w:szCs w:val="20"/>
        </w:rPr>
        <w:t xml:space="preserve">Leadership Roles – </w:t>
      </w:r>
      <w:r w:rsidR="00AE1BEF">
        <w:rPr>
          <w:rFonts w:ascii="Arial" w:eastAsia="Arial" w:hAnsi="Arial" w:cs="Arial"/>
          <w:b/>
          <w:sz w:val="20"/>
          <w:szCs w:val="20"/>
        </w:rPr>
        <w:t xml:space="preserve">Corporate </w:t>
      </w:r>
      <w:r w:rsidR="00322EFB">
        <w:rPr>
          <w:rFonts w:ascii="Arial" w:eastAsia="Arial" w:hAnsi="Arial" w:cs="Arial"/>
          <w:b/>
          <w:sz w:val="20"/>
          <w:szCs w:val="20"/>
        </w:rPr>
        <w:t>Payroll and</w:t>
      </w:r>
      <w:r w:rsidR="001B2B96">
        <w:rPr>
          <w:rFonts w:ascii="Arial" w:eastAsia="Arial" w:hAnsi="Arial" w:cs="Arial"/>
          <w:b/>
          <w:sz w:val="20"/>
          <w:szCs w:val="20"/>
        </w:rPr>
        <w:t xml:space="preserve"> H</w:t>
      </w:r>
      <w:r w:rsidR="00AE1BEF">
        <w:rPr>
          <w:rFonts w:ascii="Arial" w:eastAsia="Arial" w:hAnsi="Arial" w:cs="Arial"/>
          <w:b/>
          <w:sz w:val="20"/>
          <w:szCs w:val="20"/>
        </w:rPr>
        <w:t>uman Resources</w:t>
      </w:r>
    </w:p>
    <w:p w14:paraId="279120C1" w14:textId="52F8395C" w:rsidR="00E619C0" w:rsidRDefault="00E619C0" w:rsidP="008B02E6">
      <w:pPr>
        <w:overflowPunct/>
        <w:autoSpaceDE/>
        <w:autoSpaceDN/>
        <w:adjustRightInd/>
        <w:textAlignment w:val="auto"/>
        <w:rPr>
          <w:rFonts w:ascii="Arial" w:eastAsia="Arial" w:hAnsi="Arial" w:cs="Arial"/>
          <w:b/>
          <w:sz w:val="20"/>
          <w:szCs w:val="20"/>
        </w:rPr>
      </w:pPr>
      <w:bookmarkStart w:id="1" w:name="_heading=h.gjdgxs" w:colFirst="0" w:colLast="0"/>
      <w:bookmarkEnd w:id="1"/>
    </w:p>
    <w:p w14:paraId="06F16CA2" w14:textId="6CD4A3D9" w:rsidR="001B20BB" w:rsidRDefault="001B20BB" w:rsidP="008B02E6">
      <w:pPr>
        <w:overflowPunct/>
        <w:autoSpaceDE/>
        <w:autoSpaceDN/>
        <w:adjustRightInd/>
        <w:textAlignment w:val="auto"/>
        <w:rPr>
          <w:rFonts w:ascii="Arial" w:eastAsia="Arial" w:hAnsi="Arial" w:cs="Arial"/>
          <w:b/>
          <w:sz w:val="20"/>
          <w:szCs w:val="20"/>
        </w:rPr>
      </w:pPr>
      <w:r>
        <w:rPr>
          <w:rFonts w:ascii="Arial" w:eastAsia="Arial" w:hAnsi="Arial" w:cs="Arial"/>
          <w:b/>
          <w:sz w:val="20"/>
          <w:szCs w:val="20"/>
        </w:rPr>
        <w:t xml:space="preserve">References </w:t>
      </w:r>
      <w:r w:rsidR="00C14A68">
        <w:rPr>
          <w:rFonts w:ascii="Arial" w:eastAsia="Arial" w:hAnsi="Arial" w:cs="Arial"/>
          <w:b/>
          <w:sz w:val="20"/>
          <w:szCs w:val="20"/>
        </w:rPr>
        <w:t>available upon request</w:t>
      </w:r>
      <w:r w:rsidR="00BA66AB">
        <w:rPr>
          <w:rFonts w:ascii="Arial" w:eastAsia="Arial" w:hAnsi="Arial" w:cs="Arial"/>
          <w:b/>
          <w:sz w:val="20"/>
          <w:szCs w:val="20"/>
        </w:rPr>
        <w:t>.</w:t>
      </w:r>
    </w:p>
    <w:sectPr w:rsidR="001B20BB" w:rsidSect="00672EBC">
      <w:headerReference w:type="default" r:id="rId9"/>
      <w:type w:val="continuous"/>
      <w:pgSz w:w="12240" w:h="15840"/>
      <w:pgMar w:top="1008" w:right="1008" w:bottom="720" w:left="1008" w:header="432"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5F168" w14:textId="77777777" w:rsidR="0087022E" w:rsidRDefault="0087022E">
      <w:r>
        <w:separator/>
      </w:r>
    </w:p>
  </w:endnote>
  <w:endnote w:type="continuationSeparator" w:id="0">
    <w:p w14:paraId="136B6642" w14:textId="77777777" w:rsidR="0087022E" w:rsidRDefault="00870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AA2DC" w14:textId="77777777" w:rsidR="0087022E" w:rsidRDefault="0087022E">
      <w:r>
        <w:separator/>
      </w:r>
    </w:p>
  </w:footnote>
  <w:footnote w:type="continuationSeparator" w:id="0">
    <w:p w14:paraId="08309383" w14:textId="77777777" w:rsidR="0087022E" w:rsidRDefault="00870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3FB4" w14:textId="41905008" w:rsidR="00420F93" w:rsidRDefault="00672EBC" w:rsidP="0097685A">
    <w:pPr>
      <w:pBdr>
        <w:top w:val="nil"/>
        <w:left w:val="nil"/>
        <w:bottom w:val="nil"/>
        <w:right w:val="nil"/>
        <w:between w:val="nil"/>
      </w:pBdr>
      <w:tabs>
        <w:tab w:val="center" w:pos="4320"/>
        <w:tab w:val="right" w:pos="8550"/>
      </w:tabs>
      <w:rPr>
        <w:rFonts w:ascii="Arial" w:eastAsia="Arial" w:hAnsi="Arial" w:cs="Arial"/>
        <w:b/>
        <w:i/>
        <w:color w:val="000000"/>
        <w:sz w:val="20"/>
        <w:szCs w:val="20"/>
      </w:rPr>
    </w:pPr>
    <w:r>
      <w:rPr>
        <w:rFonts w:ascii="Arial" w:eastAsia="Arial" w:hAnsi="Arial" w:cs="Arial"/>
        <w:b/>
        <w:i/>
        <w:color w:val="000000"/>
        <w:sz w:val="20"/>
        <w:szCs w:val="20"/>
      </w:rPr>
      <w:tab/>
    </w:r>
    <w:r w:rsidR="0097685A">
      <w:rPr>
        <w:rFonts w:ascii="Arial" w:eastAsia="Arial" w:hAnsi="Arial" w:cs="Arial"/>
        <w:b/>
        <w:i/>
        <w:color w:val="000000"/>
        <w:sz w:val="20"/>
        <w:szCs w:val="20"/>
      </w:rPr>
      <w:tab/>
      <w:t xml:space="preserve">Julie </w:t>
    </w:r>
    <w:r>
      <w:rPr>
        <w:rFonts w:ascii="Arial" w:eastAsia="Arial" w:hAnsi="Arial" w:cs="Arial"/>
        <w:b/>
        <w:i/>
        <w:color w:val="000000"/>
        <w:sz w:val="20"/>
        <w:szCs w:val="20"/>
      </w:rPr>
      <w:t>A. Lewis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F5B99" w14:textId="77777777" w:rsidR="00672EBC" w:rsidRDefault="00672EBC" w:rsidP="00FE3417">
    <w:pPr>
      <w:pBdr>
        <w:top w:val="nil"/>
        <w:left w:val="nil"/>
        <w:bottom w:val="nil"/>
        <w:right w:val="nil"/>
        <w:between w:val="nil"/>
      </w:pBdr>
      <w:tabs>
        <w:tab w:val="center" w:pos="4320"/>
        <w:tab w:val="left" w:pos="8550"/>
        <w:tab w:val="right" w:pos="8640"/>
      </w:tabs>
      <w:rPr>
        <w:rFonts w:ascii="Arial" w:eastAsia="Arial" w:hAnsi="Arial" w:cs="Arial"/>
        <w:b/>
        <w:i/>
        <w:color w:val="000000"/>
        <w:sz w:val="20"/>
        <w:szCs w:val="20"/>
      </w:rPr>
    </w:pPr>
    <w:r>
      <w:rPr>
        <w:rFonts w:ascii="Arial" w:eastAsia="Arial" w:hAnsi="Arial" w:cs="Arial"/>
        <w:b/>
        <w:i/>
        <w:color w:val="000000"/>
        <w:sz w:val="20"/>
        <w:szCs w:val="20"/>
      </w:rPr>
      <w:tab/>
    </w:r>
    <w:r>
      <w:rPr>
        <w:rFonts w:ascii="Arial" w:eastAsia="Arial" w:hAnsi="Arial" w:cs="Arial"/>
        <w:b/>
        <w:i/>
        <w:color w:val="000000"/>
        <w:sz w:val="20"/>
        <w:szCs w:val="20"/>
      </w:rPr>
      <w:tab/>
      <w:t>Julie A. Lewis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C32"/>
    <w:multiLevelType w:val="multilevel"/>
    <w:tmpl w:val="70561F18"/>
    <w:lvl w:ilvl="0">
      <w:start w:val="1"/>
      <w:numFmt w:val="bullet"/>
      <w:lvlText w:val="●"/>
      <w:lvlJc w:val="left"/>
      <w:pPr>
        <w:ind w:left="3237" w:hanging="360"/>
      </w:pPr>
      <w:rPr>
        <w:rFonts w:ascii="Noto Sans Symbols" w:eastAsia="Noto Sans Symbols" w:hAnsi="Noto Sans Symbols" w:cs="Noto Sans Symbols"/>
      </w:rPr>
    </w:lvl>
    <w:lvl w:ilvl="1">
      <w:start w:val="1"/>
      <w:numFmt w:val="bullet"/>
      <w:lvlText w:val="o"/>
      <w:lvlJc w:val="left"/>
      <w:pPr>
        <w:ind w:left="3957" w:hanging="360"/>
      </w:pPr>
      <w:rPr>
        <w:rFonts w:ascii="Courier New" w:eastAsia="Courier New" w:hAnsi="Courier New" w:cs="Courier New"/>
      </w:rPr>
    </w:lvl>
    <w:lvl w:ilvl="2">
      <w:start w:val="1"/>
      <w:numFmt w:val="bullet"/>
      <w:lvlText w:val="▪"/>
      <w:lvlJc w:val="left"/>
      <w:pPr>
        <w:ind w:left="4677" w:hanging="360"/>
      </w:pPr>
      <w:rPr>
        <w:rFonts w:ascii="Noto Sans Symbols" w:eastAsia="Noto Sans Symbols" w:hAnsi="Noto Sans Symbols" w:cs="Noto Sans Symbols"/>
      </w:rPr>
    </w:lvl>
    <w:lvl w:ilvl="3">
      <w:start w:val="1"/>
      <w:numFmt w:val="bullet"/>
      <w:lvlText w:val="●"/>
      <w:lvlJc w:val="left"/>
      <w:pPr>
        <w:ind w:left="5397" w:hanging="360"/>
      </w:pPr>
      <w:rPr>
        <w:rFonts w:ascii="Noto Sans Symbols" w:eastAsia="Noto Sans Symbols" w:hAnsi="Noto Sans Symbols" w:cs="Noto Sans Symbols"/>
      </w:rPr>
    </w:lvl>
    <w:lvl w:ilvl="4">
      <w:start w:val="1"/>
      <w:numFmt w:val="bullet"/>
      <w:lvlText w:val="o"/>
      <w:lvlJc w:val="left"/>
      <w:pPr>
        <w:ind w:left="6117" w:hanging="360"/>
      </w:pPr>
      <w:rPr>
        <w:rFonts w:ascii="Courier New" w:eastAsia="Courier New" w:hAnsi="Courier New" w:cs="Courier New"/>
      </w:rPr>
    </w:lvl>
    <w:lvl w:ilvl="5">
      <w:start w:val="1"/>
      <w:numFmt w:val="bullet"/>
      <w:lvlText w:val="▪"/>
      <w:lvlJc w:val="left"/>
      <w:pPr>
        <w:ind w:left="6837" w:hanging="360"/>
      </w:pPr>
      <w:rPr>
        <w:rFonts w:ascii="Noto Sans Symbols" w:eastAsia="Noto Sans Symbols" w:hAnsi="Noto Sans Symbols" w:cs="Noto Sans Symbols"/>
      </w:rPr>
    </w:lvl>
    <w:lvl w:ilvl="6">
      <w:start w:val="1"/>
      <w:numFmt w:val="bullet"/>
      <w:lvlText w:val="●"/>
      <w:lvlJc w:val="left"/>
      <w:pPr>
        <w:ind w:left="7557" w:hanging="360"/>
      </w:pPr>
      <w:rPr>
        <w:rFonts w:ascii="Noto Sans Symbols" w:eastAsia="Noto Sans Symbols" w:hAnsi="Noto Sans Symbols" w:cs="Noto Sans Symbols"/>
      </w:rPr>
    </w:lvl>
    <w:lvl w:ilvl="7">
      <w:start w:val="1"/>
      <w:numFmt w:val="bullet"/>
      <w:lvlText w:val="o"/>
      <w:lvlJc w:val="left"/>
      <w:pPr>
        <w:ind w:left="8277" w:hanging="360"/>
      </w:pPr>
      <w:rPr>
        <w:rFonts w:ascii="Courier New" w:eastAsia="Courier New" w:hAnsi="Courier New" w:cs="Courier New"/>
      </w:rPr>
    </w:lvl>
    <w:lvl w:ilvl="8">
      <w:start w:val="1"/>
      <w:numFmt w:val="bullet"/>
      <w:lvlText w:val="▪"/>
      <w:lvlJc w:val="left"/>
      <w:pPr>
        <w:ind w:left="8997" w:hanging="360"/>
      </w:pPr>
      <w:rPr>
        <w:rFonts w:ascii="Noto Sans Symbols" w:eastAsia="Noto Sans Symbols" w:hAnsi="Noto Sans Symbols" w:cs="Noto Sans Symbols"/>
      </w:rPr>
    </w:lvl>
  </w:abstractNum>
  <w:abstractNum w:abstractNumId="1" w15:restartNumberingAfterBreak="0">
    <w:nsid w:val="1352663F"/>
    <w:multiLevelType w:val="hybridMultilevel"/>
    <w:tmpl w:val="A328E01A"/>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97B090F"/>
    <w:multiLevelType w:val="hybridMultilevel"/>
    <w:tmpl w:val="3244C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3265CA"/>
    <w:multiLevelType w:val="multilevel"/>
    <w:tmpl w:val="9D5AEF32"/>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4" w15:restartNumberingAfterBreak="0">
    <w:nsid w:val="2ECB6478"/>
    <w:multiLevelType w:val="multilevel"/>
    <w:tmpl w:val="2C18ED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F255692"/>
    <w:multiLevelType w:val="hybridMultilevel"/>
    <w:tmpl w:val="EA544CE0"/>
    <w:lvl w:ilvl="0" w:tplc="04090001">
      <w:start w:val="1"/>
      <w:numFmt w:val="bullet"/>
      <w:lvlText w:val=""/>
      <w:lvlJc w:val="left"/>
      <w:pPr>
        <w:ind w:left="1264" w:hanging="360"/>
      </w:pPr>
      <w:rPr>
        <w:rFonts w:ascii="Symbol" w:hAnsi="Symbol" w:hint="default"/>
      </w:rPr>
    </w:lvl>
    <w:lvl w:ilvl="1" w:tplc="04090003">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6" w15:restartNumberingAfterBreak="0">
    <w:nsid w:val="32F11363"/>
    <w:multiLevelType w:val="multilevel"/>
    <w:tmpl w:val="BBECE3DC"/>
    <w:lvl w:ilvl="0">
      <w:start w:val="1"/>
      <w:numFmt w:val="bullet"/>
      <w:lvlText w:val="●"/>
      <w:lvlJc w:val="left"/>
      <w:pPr>
        <w:ind w:left="3237" w:hanging="360"/>
      </w:pPr>
      <w:rPr>
        <w:rFonts w:ascii="Noto Sans Symbols" w:eastAsia="Noto Sans Symbols" w:hAnsi="Noto Sans Symbols" w:cs="Noto Sans Symbols"/>
      </w:rPr>
    </w:lvl>
    <w:lvl w:ilvl="1">
      <w:start w:val="1"/>
      <w:numFmt w:val="bullet"/>
      <w:lvlText w:val="o"/>
      <w:lvlJc w:val="left"/>
      <w:pPr>
        <w:ind w:left="3957" w:hanging="360"/>
      </w:pPr>
      <w:rPr>
        <w:rFonts w:ascii="Courier New" w:eastAsia="Courier New" w:hAnsi="Courier New" w:cs="Courier New"/>
      </w:rPr>
    </w:lvl>
    <w:lvl w:ilvl="2">
      <w:start w:val="1"/>
      <w:numFmt w:val="bullet"/>
      <w:lvlText w:val="▪"/>
      <w:lvlJc w:val="left"/>
      <w:pPr>
        <w:ind w:left="4677" w:hanging="360"/>
      </w:pPr>
      <w:rPr>
        <w:rFonts w:ascii="Noto Sans Symbols" w:eastAsia="Noto Sans Symbols" w:hAnsi="Noto Sans Symbols" w:cs="Noto Sans Symbols"/>
      </w:rPr>
    </w:lvl>
    <w:lvl w:ilvl="3">
      <w:start w:val="1"/>
      <w:numFmt w:val="bullet"/>
      <w:lvlText w:val="●"/>
      <w:lvlJc w:val="left"/>
      <w:pPr>
        <w:ind w:left="5397" w:hanging="360"/>
      </w:pPr>
      <w:rPr>
        <w:rFonts w:ascii="Noto Sans Symbols" w:eastAsia="Noto Sans Symbols" w:hAnsi="Noto Sans Symbols" w:cs="Noto Sans Symbols"/>
      </w:rPr>
    </w:lvl>
    <w:lvl w:ilvl="4">
      <w:start w:val="1"/>
      <w:numFmt w:val="bullet"/>
      <w:lvlText w:val="o"/>
      <w:lvlJc w:val="left"/>
      <w:pPr>
        <w:ind w:left="6117" w:hanging="360"/>
      </w:pPr>
      <w:rPr>
        <w:rFonts w:ascii="Courier New" w:eastAsia="Courier New" w:hAnsi="Courier New" w:cs="Courier New"/>
      </w:rPr>
    </w:lvl>
    <w:lvl w:ilvl="5">
      <w:start w:val="1"/>
      <w:numFmt w:val="bullet"/>
      <w:lvlText w:val="▪"/>
      <w:lvlJc w:val="left"/>
      <w:pPr>
        <w:ind w:left="6837" w:hanging="360"/>
      </w:pPr>
      <w:rPr>
        <w:rFonts w:ascii="Noto Sans Symbols" w:eastAsia="Noto Sans Symbols" w:hAnsi="Noto Sans Symbols" w:cs="Noto Sans Symbols"/>
      </w:rPr>
    </w:lvl>
    <w:lvl w:ilvl="6">
      <w:start w:val="1"/>
      <w:numFmt w:val="bullet"/>
      <w:lvlText w:val="●"/>
      <w:lvlJc w:val="left"/>
      <w:pPr>
        <w:ind w:left="7557" w:hanging="360"/>
      </w:pPr>
      <w:rPr>
        <w:rFonts w:ascii="Noto Sans Symbols" w:eastAsia="Noto Sans Symbols" w:hAnsi="Noto Sans Symbols" w:cs="Noto Sans Symbols"/>
      </w:rPr>
    </w:lvl>
    <w:lvl w:ilvl="7">
      <w:start w:val="1"/>
      <w:numFmt w:val="bullet"/>
      <w:lvlText w:val="o"/>
      <w:lvlJc w:val="left"/>
      <w:pPr>
        <w:ind w:left="8277" w:hanging="360"/>
      </w:pPr>
      <w:rPr>
        <w:rFonts w:ascii="Courier New" w:eastAsia="Courier New" w:hAnsi="Courier New" w:cs="Courier New"/>
      </w:rPr>
    </w:lvl>
    <w:lvl w:ilvl="8">
      <w:start w:val="1"/>
      <w:numFmt w:val="bullet"/>
      <w:lvlText w:val="▪"/>
      <w:lvlJc w:val="left"/>
      <w:pPr>
        <w:ind w:left="8997" w:hanging="360"/>
      </w:pPr>
      <w:rPr>
        <w:rFonts w:ascii="Noto Sans Symbols" w:eastAsia="Noto Sans Symbols" w:hAnsi="Noto Sans Symbols" w:cs="Noto Sans Symbols"/>
      </w:rPr>
    </w:lvl>
  </w:abstractNum>
  <w:abstractNum w:abstractNumId="7" w15:restartNumberingAfterBreak="0">
    <w:nsid w:val="3E156695"/>
    <w:multiLevelType w:val="multilevel"/>
    <w:tmpl w:val="65BC4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1134115"/>
    <w:multiLevelType w:val="hybridMultilevel"/>
    <w:tmpl w:val="7F10045A"/>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88B33CB"/>
    <w:multiLevelType w:val="multilevel"/>
    <w:tmpl w:val="5FD29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6E16C6"/>
    <w:multiLevelType w:val="hybridMultilevel"/>
    <w:tmpl w:val="97FAF65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596F2DDC"/>
    <w:multiLevelType w:val="multilevel"/>
    <w:tmpl w:val="341ECD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B004782"/>
    <w:multiLevelType w:val="hybridMultilevel"/>
    <w:tmpl w:val="596AC63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5F6289"/>
    <w:multiLevelType w:val="multilevel"/>
    <w:tmpl w:val="897AA4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2B55F7A"/>
    <w:multiLevelType w:val="hybridMultilevel"/>
    <w:tmpl w:val="6582C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2059192">
    <w:abstractNumId w:val="0"/>
  </w:num>
  <w:num w:numId="2" w16cid:durableId="1209342754">
    <w:abstractNumId w:val="7"/>
  </w:num>
  <w:num w:numId="3" w16cid:durableId="734091546">
    <w:abstractNumId w:val="4"/>
  </w:num>
  <w:num w:numId="4" w16cid:durableId="272446510">
    <w:abstractNumId w:val="11"/>
  </w:num>
  <w:num w:numId="5" w16cid:durableId="645017438">
    <w:abstractNumId w:val="6"/>
  </w:num>
  <w:num w:numId="6" w16cid:durableId="1317025600">
    <w:abstractNumId w:val="3"/>
  </w:num>
  <w:num w:numId="7" w16cid:durableId="1886479441">
    <w:abstractNumId w:val="13"/>
  </w:num>
  <w:num w:numId="8" w16cid:durableId="271015136">
    <w:abstractNumId w:val="10"/>
  </w:num>
  <w:num w:numId="9" w16cid:durableId="1484857718">
    <w:abstractNumId w:val="14"/>
  </w:num>
  <w:num w:numId="10" w16cid:durableId="1520512150">
    <w:abstractNumId w:val="2"/>
  </w:num>
  <w:num w:numId="11" w16cid:durableId="1528518150">
    <w:abstractNumId w:val="12"/>
  </w:num>
  <w:num w:numId="12" w16cid:durableId="1879121548">
    <w:abstractNumId w:val="9"/>
  </w:num>
  <w:num w:numId="13" w16cid:durableId="318002790">
    <w:abstractNumId w:val="8"/>
  </w:num>
  <w:num w:numId="14" w16cid:durableId="1199783835">
    <w:abstractNumId w:val="1"/>
  </w:num>
  <w:num w:numId="15" w16cid:durableId="4265359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F93"/>
    <w:rsid w:val="00001859"/>
    <w:rsid w:val="00001F9D"/>
    <w:rsid w:val="000038ED"/>
    <w:rsid w:val="00004D3D"/>
    <w:rsid w:val="00007988"/>
    <w:rsid w:val="0001761D"/>
    <w:rsid w:val="00021565"/>
    <w:rsid w:val="00022CBC"/>
    <w:rsid w:val="00024D7E"/>
    <w:rsid w:val="00024DC7"/>
    <w:rsid w:val="000262C6"/>
    <w:rsid w:val="000270A2"/>
    <w:rsid w:val="000308F1"/>
    <w:rsid w:val="000324A2"/>
    <w:rsid w:val="00042241"/>
    <w:rsid w:val="000453EF"/>
    <w:rsid w:val="00054F3B"/>
    <w:rsid w:val="000730D3"/>
    <w:rsid w:val="00075A72"/>
    <w:rsid w:val="00076C7F"/>
    <w:rsid w:val="000771BC"/>
    <w:rsid w:val="00081140"/>
    <w:rsid w:val="00083331"/>
    <w:rsid w:val="00086B54"/>
    <w:rsid w:val="00087DCF"/>
    <w:rsid w:val="000923E7"/>
    <w:rsid w:val="000925B1"/>
    <w:rsid w:val="000A1F42"/>
    <w:rsid w:val="000C0570"/>
    <w:rsid w:val="000C2BF3"/>
    <w:rsid w:val="000C5C80"/>
    <w:rsid w:val="000C6C34"/>
    <w:rsid w:val="000D45A3"/>
    <w:rsid w:val="000E58D2"/>
    <w:rsid w:val="000E5DF6"/>
    <w:rsid w:val="000E7AC8"/>
    <w:rsid w:val="000F40C3"/>
    <w:rsid w:val="00104880"/>
    <w:rsid w:val="001052C0"/>
    <w:rsid w:val="00111407"/>
    <w:rsid w:val="00112392"/>
    <w:rsid w:val="00113FE8"/>
    <w:rsid w:val="00114DF4"/>
    <w:rsid w:val="00115BE5"/>
    <w:rsid w:val="00116889"/>
    <w:rsid w:val="00121CBE"/>
    <w:rsid w:val="00131014"/>
    <w:rsid w:val="00134554"/>
    <w:rsid w:val="0014001D"/>
    <w:rsid w:val="00141C00"/>
    <w:rsid w:val="0015418D"/>
    <w:rsid w:val="00161E6C"/>
    <w:rsid w:val="0016323D"/>
    <w:rsid w:val="001637D7"/>
    <w:rsid w:val="001644D0"/>
    <w:rsid w:val="0016528A"/>
    <w:rsid w:val="00166C7A"/>
    <w:rsid w:val="00170E68"/>
    <w:rsid w:val="0018144B"/>
    <w:rsid w:val="00192594"/>
    <w:rsid w:val="001946D0"/>
    <w:rsid w:val="001956B4"/>
    <w:rsid w:val="001A539D"/>
    <w:rsid w:val="001B16FE"/>
    <w:rsid w:val="001B20BB"/>
    <w:rsid w:val="001B2B96"/>
    <w:rsid w:val="001B7256"/>
    <w:rsid w:val="001C4C55"/>
    <w:rsid w:val="001E47AF"/>
    <w:rsid w:val="001E65E6"/>
    <w:rsid w:val="001E779B"/>
    <w:rsid w:val="001F2946"/>
    <w:rsid w:val="00203151"/>
    <w:rsid w:val="00203F80"/>
    <w:rsid w:val="00204317"/>
    <w:rsid w:val="00205327"/>
    <w:rsid w:val="00205AEA"/>
    <w:rsid w:val="002079D3"/>
    <w:rsid w:val="00213896"/>
    <w:rsid w:val="002146F7"/>
    <w:rsid w:val="00214E42"/>
    <w:rsid w:val="00215C6E"/>
    <w:rsid w:val="002238EF"/>
    <w:rsid w:val="002244D1"/>
    <w:rsid w:val="00225B89"/>
    <w:rsid w:val="00226BE9"/>
    <w:rsid w:val="0023180F"/>
    <w:rsid w:val="00236166"/>
    <w:rsid w:val="00244504"/>
    <w:rsid w:val="002478F0"/>
    <w:rsid w:val="00250ADE"/>
    <w:rsid w:val="0025316B"/>
    <w:rsid w:val="002543A4"/>
    <w:rsid w:val="002548A5"/>
    <w:rsid w:val="00255D4F"/>
    <w:rsid w:val="00256942"/>
    <w:rsid w:val="0025699B"/>
    <w:rsid w:val="00260437"/>
    <w:rsid w:val="002711B0"/>
    <w:rsid w:val="00281258"/>
    <w:rsid w:val="002901EC"/>
    <w:rsid w:val="002937D3"/>
    <w:rsid w:val="002B02C4"/>
    <w:rsid w:val="002D1BDE"/>
    <w:rsid w:val="002D2E82"/>
    <w:rsid w:val="002E290E"/>
    <w:rsid w:val="002E3D0C"/>
    <w:rsid w:val="002E55F7"/>
    <w:rsid w:val="002F28D6"/>
    <w:rsid w:val="0030039A"/>
    <w:rsid w:val="00306987"/>
    <w:rsid w:val="00315CF5"/>
    <w:rsid w:val="003215FF"/>
    <w:rsid w:val="00322EFB"/>
    <w:rsid w:val="0032450A"/>
    <w:rsid w:val="00325F61"/>
    <w:rsid w:val="0032619E"/>
    <w:rsid w:val="00326F17"/>
    <w:rsid w:val="00332426"/>
    <w:rsid w:val="003332F7"/>
    <w:rsid w:val="003370C1"/>
    <w:rsid w:val="00342EBD"/>
    <w:rsid w:val="00345ECB"/>
    <w:rsid w:val="003472D4"/>
    <w:rsid w:val="00357BBE"/>
    <w:rsid w:val="00361347"/>
    <w:rsid w:val="00365682"/>
    <w:rsid w:val="00367E68"/>
    <w:rsid w:val="00372243"/>
    <w:rsid w:val="003737B2"/>
    <w:rsid w:val="00375B54"/>
    <w:rsid w:val="00377351"/>
    <w:rsid w:val="00385E33"/>
    <w:rsid w:val="00394320"/>
    <w:rsid w:val="003A3A92"/>
    <w:rsid w:val="003A3E78"/>
    <w:rsid w:val="003A7F4D"/>
    <w:rsid w:val="003B5904"/>
    <w:rsid w:val="003D09B7"/>
    <w:rsid w:val="003D4B4F"/>
    <w:rsid w:val="003D53D6"/>
    <w:rsid w:val="003E516E"/>
    <w:rsid w:val="003E64D7"/>
    <w:rsid w:val="003E740F"/>
    <w:rsid w:val="003F1187"/>
    <w:rsid w:val="003F145A"/>
    <w:rsid w:val="003F2BFB"/>
    <w:rsid w:val="0040339A"/>
    <w:rsid w:val="00405A66"/>
    <w:rsid w:val="00413426"/>
    <w:rsid w:val="00413C2B"/>
    <w:rsid w:val="0041456A"/>
    <w:rsid w:val="00417736"/>
    <w:rsid w:val="00420F93"/>
    <w:rsid w:val="00424C79"/>
    <w:rsid w:val="004354A0"/>
    <w:rsid w:val="00442AE7"/>
    <w:rsid w:val="00454484"/>
    <w:rsid w:val="0046086D"/>
    <w:rsid w:val="004614E0"/>
    <w:rsid w:val="00464BB6"/>
    <w:rsid w:val="00465073"/>
    <w:rsid w:val="00482268"/>
    <w:rsid w:val="004928F7"/>
    <w:rsid w:val="004944BF"/>
    <w:rsid w:val="004951F6"/>
    <w:rsid w:val="004A2066"/>
    <w:rsid w:val="004A5F31"/>
    <w:rsid w:val="004B1BA4"/>
    <w:rsid w:val="004B70E9"/>
    <w:rsid w:val="004C3828"/>
    <w:rsid w:val="004D336A"/>
    <w:rsid w:val="004D48E6"/>
    <w:rsid w:val="004E2704"/>
    <w:rsid w:val="004E2A06"/>
    <w:rsid w:val="004E5F3D"/>
    <w:rsid w:val="004F05E5"/>
    <w:rsid w:val="004F1324"/>
    <w:rsid w:val="004F1773"/>
    <w:rsid w:val="004F2864"/>
    <w:rsid w:val="004F6A43"/>
    <w:rsid w:val="0050006A"/>
    <w:rsid w:val="00505430"/>
    <w:rsid w:val="00507E90"/>
    <w:rsid w:val="00517BCB"/>
    <w:rsid w:val="00521083"/>
    <w:rsid w:val="00523776"/>
    <w:rsid w:val="00530937"/>
    <w:rsid w:val="00537199"/>
    <w:rsid w:val="00545D12"/>
    <w:rsid w:val="005621AF"/>
    <w:rsid w:val="00563551"/>
    <w:rsid w:val="00565EB1"/>
    <w:rsid w:val="00566007"/>
    <w:rsid w:val="00570727"/>
    <w:rsid w:val="00570A75"/>
    <w:rsid w:val="00574223"/>
    <w:rsid w:val="00576026"/>
    <w:rsid w:val="005A0263"/>
    <w:rsid w:val="005A3D8E"/>
    <w:rsid w:val="005A4046"/>
    <w:rsid w:val="005A4312"/>
    <w:rsid w:val="005A5902"/>
    <w:rsid w:val="005A5B8E"/>
    <w:rsid w:val="005A694F"/>
    <w:rsid w:val="005A70C7"/>
    <w:rsid w:val="005B4DC2"/>
    <w:rsid w:val="005C0206"/>
    <w:rsid w:val="005C0F94"/>
    <w:rsid w:val="005E12B8"/>
    <w:rsid w:val="005F1E48"/>
    <w:rsid w:val="005F3650"/>
    <w:rsid w:val="005F3BE4"/>
    <w:rsid w:val="005F44D1"/>
    <w:rsid w:val="0060462A"/>
    <w:rsid w:val="006064D7"/>
    <w:rsid w:val="00606A03"/>
    <w:rsid w:val="00611522"/>
    <w:rsid w:val="00612549"/>
    <w:rsid w:val="0061649B"/>
    <w:rsid w:val="006324ED"/>
    <w:rsid w:val="006460AF"/>
    <w:rsid w:val="00646A5A"/>
    <w:rsid w:val="006475D6"/>
    <w:rsid w:val="00647CD1"/>
    <w:rsid w:val="00651963"/>
    <w:rsid w:val="00652BAF"/>
    <w:rsid w:val="00671AB1"/>
    <w:rsid w:val="00672EBC"/>
    <w:rsid w:val="0067584B"/>
    <w:rsid w:val="006816AB"/>
    <w:rsid w:val="00693E3D"/>
    <w:rsid w:val="006974B6"/>
    <w:rsid w:val="006A4FF6"/>
    <w:rsid w:val="006A6650"/>
    <w:rsid w:val="006B14A5"/>
    <w:rsid w:val="006B7B4D"/>
    <w:rsid w:val="006C17E6"/>
    <w:rsid w:val="006D66F9"/>
    <w:rsid w:val="006E4D66"/>
    <w:rsid w:val="006E6DAE"/>
    <w:rsid w:val="006F14E8"/>
    <w:rsid w:val="006F33D2"/>
    <w:rsid w:val="006F3D5A"/>
    <w:rsid w:val="006F4424"/>
    <w:rsid w:val="00701B42"/>
    <w:rsid w:val="00702C7E"/>
    <w:rsid w:val="0070372D"/>
    <w:rsid w:val="00714C7A"/>
    <w:rsid w:val="00716113"/>
    <w:rsid w:val="00721607"/>
    <w:rsid w:val="00722DB8"/>
    <w:rsid w:val="007233BC"/>
    <w:rsid w:val="007241B1"/>
    <w:rsid w:val="00724AEC"/>
    <w:rsid w:val="007273B4"/>
    <w:rsid w:val="00740F50"/>
    <w:rsid w:val="00741710"/>
    <w:rsid w:val="00745EC9"/>
    <w:rsid w:val="00745F2E"/>
    <w:rsid w:val="0074620E"/>
    <w:rsid w:val="00753265"/>
    <w:rsid w:val="0076308E"/>
    <w:rsid w:val="00771166"/>
    <w:rsid w:val="00771DA9"/>
    <w:rsid w:val="0077485A"/>
    <w:rsid w:val="00775BF8"/>
    <w:rsid w:val="00776211"/>
    <w:rsid w:val="007805A6"/>
    <w:rsid w:val="007833B8"/>
    <w:rsid w:val="0078441E"/>
    <w:rsid w:val="00791F95"/>
    <w:rsid w:val="007965D7"/>
    <w:rsid w:val="00797C8D"/>
    <w:rsid w:val="007A3730"/>
    <w:rsid w:val="007B11C8"/>
    <w:rsid w:val="007B5AF5"/>
    <w:rsid w:val="007B66C2"/>
    <w:rsid w:val="007B6A6C"/>
    <w:rsid w:val="007C66A0"/>
    <w:rsid w:val="007D0342"/>
    <w:rsid w:val="007D1DF6"/>
    <w:rsid w:val="007E2466"/>
    <w:rsid w:val="007E54C9"/>
    <w:rsid w:val="007E59C6"/>
    <w:rsid w:val="007F2ACB"/>
    <w:rsid w:val="007F6B0E"/>
    <w:rsid w:val="00802525"/>
    <w:rsid w:val="00804B54"/>
    <w:rsid w:val="00805550"/>
    <w:rsid w:val="008063C4"/>
    <w:rsid w:val="00807DC9"/>
    <w:rsid w:val="008244BB"/>
    <w:rsid w:val="008300C7"/>
    <w:rsid w:val="0083156B"/>
    <w:rsid w:val="00841193"/>
    <w:rsid w:val="008412CF"/>
    <w:rsid w:val="00841E24"/>
    <w:rsid w:val="00845E8F"/>
    <w:rsid w:val="00863344"/>
    <w:rsid w:val="00864673"/>
    <w:rsid w:val="008646D3"/>
    <w:rsid w:val="0087022E"/>
    <w:rsid w:val="008764BA"/>
    <w:rsid w:val="00877B4D"/>
    <w:rsid w:val="008823D3"/>
    <w:rsid w:val="00882C37"/>
    <w:rsid w:val="00883579"/>
    <w:rsid w:val="00890AAF"/>
    <w:rsid w:val="00890C94"/>
    <w:rsid w:val="008A17A8"/>
    <w:rsid w:val="008A4E8F"/>
    <w:rsid w:val="008A549A"/>
    <w:rsid w:val="008B02E6"/>
    <w:rsid w:val="008B5C1C"/>
    <w:rsid w:val="008C0704"/>
    <w:rsid w:val="008C1BF4"/>
    <w:rsid w:val="008C1E71"/>
    <w:rsid w:val="008C31C3"/>
    <w:rsid w:val="008C628D"/>
    <w:rsid w:val="008C7F32"/>
    <w:rsid w:val="008D42D1"/>
    <w:rsid w:val="008D5745"/>
    <w:rsid w:val="008D7AAE"/>
    <w:rsid w:val="008E2BD8"/>
    <w:rsid w:val="008E5E28"/>
    <w:rsid w:val="008E6588"/>
    <w:rsid w:val="008F6D97"/>
    <w:rsid w:val="00904576"/>
    <w:rsid w:val="009067DA"/>
    <w:rsid w:val="00911B1A"/>
    <w:rsid w:val="00912E78"/>
    <w:rsid w:val="0092596B"/>
    <w:rsid w:val="00925A11"/>
    <w:rsid w:val="009309F7"/>
    <w:rsid w:val="009374CE"/>
    <w:rsid w:val="00940070"/>
    <w:rsid w:val="00940C22"/>
    <w:rsid w:val="00940CEB"/>
    <w:rsid w:val="009443BF"/>
    <w:rsid w:val="00945C90"/>
    <w:rsid w:val="009474C9"/>
    <w:rsid w:val="009573A6"/>
    <w:rsid w:val="009610B0"/>
    <w:rsid w:val="00962921"/>
    <w:rsid w:val="009652F9"/>
    <w:rsid w:val="009662E3"/>
    <w:rsid w:val="00970A09"/>
    <w:rsid w:val="00971519"/>
    <w:rsid w:val="0097193C"/>
    <w:rsid w:val="00974048"/>
    <w:rsid w:val="0097685A"/>
    <w:rsid w:val="009769BD"/>
    <w:rsid w:val="009906CA"/>
    <w:rsid w:val="009962BD"/>
    <w:rsid w:val="00997B4B"/>
    <w:rsid w:val="009A4521"/>
    <w:rsid w:val="009A7245"/>
    <w:rsid w:val="009A72DA"/>
    <w:rsid w:val="009C0D60"/>
    <w:rsid w:val="009C0E05"/>
    <w:rsid w:val="009C2902"/>
    <w:rsid w:val="009C389E"/>
    <w:rsid w:val="009C400D"/>
    <w:rsid w:val="009C7B95"/>
    <w:rsid w:val="009D1C3C"/>
    <w:rsid w:val="009D1EB8"/>
    <w:rsid w:val="009D2059"/>
    <w:rsid w:val="009D2561"/>
    <w:rsid w:val="009D7C09"/>
    <w:rsid w:val="009E10C6"/>
    <w:rsid w:val="009E5223"/>
    <w:rsid w:val="009F3C86"/>
    <w:rsid w:val="00A06761"/>
    <w:rsid w:val="00A115E8"/>
    <w:rsid w:val="00A132FA"/>
    <w:rsid w:val="00A1382A"/>
    <w:rsid w:val="00A176A2"/>
    <w:rsid w:val="00A205FA"/>
    <w:rsid w:val="00A2087F"/>
    <w:rsid w:val="00A2684F"/>
    <w:rsid w:val="00A32697"/>
    <w:rsid w:val="00A37618"/>
    <w:rsid w:val="00A40A0B"/>
    <w:rsid w:val="00A450B5"/>
    <w:rsid w:val="00A52520"/>
    <w:rsid w:val="00A56250"/>
    <w:rsid w:val="00A56D2F"/>
    <w:rsid w:val="00A62CAC"/>
    <w:rsid w:val="00A657DC"/>
    <w:rsid w:val="00A7023D"/>
    <w:rsid w:val="00A70374"/>
    <w:rsid w:val="00A75CE8"/>
    <w:rsid w:val="00A823E6"/>
    <w:rsid w:val="00A8338B"/>
    <w:rsid w:val="00A85886"/>
    <w:rsid w:val="00A90514"/>
    <w:rsid w:val="00A92D8C"/>
    <w:rsid w:val="00A971B7"/>
    <w:rsid w:val="00AA0FD9"/>
    <w:rsid w:val="00AA2C1A"/>
    <w:rsid w:val="00AA78C1"/>
    <w:rsid w:val="00AB3148"/>
    <w:rsid w:val="00AB4074"/>
    <w:rsid w:val="00AB5C42"/>
    <w:rsid w:val="00AC1FAF"/>
    <w:rsid w:val="00AC2714"/>
    <w:rsid w:val="00AC28C9"/>
    <w:rsid w:val="00AD0FBF"/>
    <w:rsid w:val="00AD3548"/>
    <w:rsid w:val="00AE1BEF"/>
    <w:rsid w:val="00AE6346"/>
    <w:rsid w:val="00AE6CD9"/>
    <w:rsid w:val="00AF6A06"/>
    <w:rsid w:val="00B00655"/>
    <w:rsid w:val="00B02352"/>
    <w:rsid w:val="00B11ABD"/>
    <w:rsid w:val="00B12275"/>
    <w:rsid w:val="00B12FE2"/>
    <w:rsid w:val="00B16690"/>
    <w:rsid w:val="00B20E53"/>
    <w:rsid w:val="00B24203"/>
    <w:rsid w:val="00B33D23"/>
    <w:rsid w:val="00B361FF"/>
    <w:rsid w:val="00B418DC"/>
    <w:rsid w:val="00B4593F"/>
    <w:rsid w:val="00B461AE"/>
    <w:rsid w:val="00B51A61"/>
    <w:rsid w:val="00B52792"/>
    <w:rsid w:val="00B54CA8"/>
    <w:rsid w:val="00B54F32"/>
    <w:rsid w:val="00B567F8"/>
    <w:rsid w:val="00B64578"/>
    <w:rsid w:val="00B657C2"/>
    <w:rsid w:val="00B7436C"/>
    <w:rsid w:val="00B74482"/>
    <w:rsid w:val="00B74FE1"/>
    <w:rsid w:val="00B77F1A"/>
    <w:rsid w:val="00B92410"/>
    <w:rsid w:val="00B94512"/>
    <w:rsid w:val="00BA3681"/>
    <w:rsid w:val="00BA66AB"/>
    <w:rsid w:val="00BB2304"/>
    <w:rsid w:val="00BC11B2"/>
    <w:rsid w:val="00BC2857"/>
    <w:rsid w:val="00BD04F5"/>
    <w:rsid w:val="00BD074A"/>
    <w:rsid w:val="00BD0ECC"/>
    <w:rsid w:val="00BF2072"/>
    <w:rsid w:val="00BF30D8"/>
    <w:rsid w:val="00C04D75"/>
    <w:rsid w:val="00C06FA8"/>
    <w:rsid w:val="00C13C35"/>
    <w:rsid w:val="00C14A68"/>
    <w:rsid w:val="00C15947"/>
    <w:rsid w:val="00C200FB"/>
    <w:rsid w:val="00C221E4"/>
    <w:rsid w:val="00C22F9F"/>
    <w:rsid w:val="00C23BE1"/>
    <w:rsid w:val="00C24D52"/>
    <w:rsid w:val="00C331F9"/>
    <w:rsid w:val="00C35575"/>
    <w:rsid w:val="00C45C75"/>
    <w:rsid w:val="00C45E98"/>
    <w:rsid w:val="00C55298"/>
    <w:rsid w:val="00C6083F"/>
    <w:rsid w:val="00C61439"/>
    <w:rsid w:val="00C61FD3"/>
    <w:rsid w:val="00C632DD"/>
    <w:rsid w:val="00C6392B"/>
    <w:rsid w:val="00C6603D"/>
    <w:rsid w:val="00C67FB6"/>
    <w:rsid w:val="00C72519"/>
    <w:rsid w:val="00C72A9E"/>
    <w:rsid w:val="00C72B1F"/>
    <w:rsid w:val="00C76EFC"/>
    <w:rsid w:val="00C81371"/>
    <w:rsid w:val="00C81BC9"/>
    <w:rsid w:val="00C833FE"/>
    <w:rsid w:val="00C83ADD"/>
    <w:rsid w:val="00C90250"/>
    <w:rsid w:val="00C94619"/>
    <w:rsid w:val="00C97071"/>
    <w:rsid w:val="00CB3E9E"/>
    <w:rsid w:val="00CB44E4"/>
    <w:rsid w:val="00CD2A7F"/>
    <w:rsid w:val="00CE12B2"/>
    <w:rsid w:val="00CE5C44"/>
    <w:rsid w:val="00CE63CD"/>
    <w:rsid w:val="00CE7792"/>
    <w:rsid w:val="00CF112C"/>
    <w:rsid w:val="00CF1504"/>
    <w:rsid w:val="00CF1FD1"/>
    <w:rsid w:val="00CF281E"/>
    <w:rsid w:val="00CF3CBB"/>
    <w:rsid w:val="00CF3F44"/>
    <w:rsid w:val="00CF4596"/>
    <w:rsid w:val="00D0441B"/>
    <w:rsid w:val="00D06218"/>
    <w:rsid w:val="00D10572"/>
    <w:rsid w:val="00D11D92"/>
    <w:rsid w:val="00D219C8"/>
    <w:rsid w:val="00D24164"/>
    <w:rsid w:val="00D24F30"/>
    <w:rsid w:val="00D256EA"/>
    <w:rsid w:val="00D2774F"/>
    <w:rsid w:val="00D27DD5"/>
    <w:rsid w:val="00D36E3C"/>
    <w:rsid w:val="00D40A19"/>
    <w:rsid w:val="00D4206A"/>
    <w:rsid w:val="00D44FAF"/>
    <w:rsid w:val="00D5635C"/>
    <w:rsid w:val="00D56C47"/>
    <w:rsid w:val="00D63299"/>
    <w:rsid w:val="00D66350"/>
    <w:rsid w:val="00D73F08"/>
    <w:rsid w:val="00D758A5"/>
    <w:rsid w:val="00D75AB8"/>
    <w:rsid w:val="00D80A68"/>
    <w:rsid w:val="00D80F6C"/>
    <w:rsid w:val="00D8582F"/>
    <w:rsid w:val="00D85C18"/>
    <w:rsid w:val="00D87165"/>
    <w:rsid w:val="00D90ADE"/>
    <w:rsid w:val="00D93C13"/>
    <w:rsid w:val="00DA3105"/>
    <w:rsid w:val="00DA49A3"/>
    <w:rsid w:val="00DA571F"/>
    <w:rsid w:val="00DA5BF0"/>
    <w:rsid w:val="00DA7C57"/>
    <w:rsid w:val="00DB12D1"/>
    <w:rsid w:val="00DD181B"/>
    <w:rsid w:val="00DD1BD5"/>
    <w:rsid w:val="00DD6FAD"/>
    <w:rsid w:val="00DE0701"/>
    <w:rsid w:val="00DE1273"/>
    <w:rsid w:val="00DE1692"/>
    <w:rsid w:val="00DE222A"/>
    <w:rsid w:val="00DE277C"/>
    <w:rsid w:val="00DE3DDE"/>
    <w:rsid w:val="00DF01B4"/>
    <w:rsid w:val="00DF0900"/>
    <w:rsid w:val="00DF22E8"/>
    <w:rsid w:val="00DF2845"/>
    <w:rsid w:val="00DF60DF"/>
    <w:rsid w:val="00DF6CC9"/>
    <w:rsid w:val="00DF70FC"/>
    <w:rsid w:val="00E02865"/>
    <w:rsid w:val="00E05825"/>
    <w:rsid w:val="00E0729A"/>
    <w:rsid w:val="00E16F35"/>
    <w:rsid w:val="00E16FAD"/>
    <w:rsid w:val="00E21878"/>
    <w:rsid w:val="00E23B6D"/>
    <w:rsid w:val="00E2566D"/>
    <w:rsid w:val="00E25FA9"/>
    <w:rsid w:val="00E33277"/>
    <w:rsid w:val="00E368AE"/>
    <w:rsid w:val="00E41CB2"/>
    <w:rsid w:val="00E430C1"/>
    <w:rsid w:val="00E463B3"/>
    <w:rsid w:val="00E61912"/>
    <w:rsid w:val="00E619C0"/>
    <w:rsid w:val="00E6673D"/>
    <w:rsid w:val="00E7150A"/>
    <w:rsid w:val="00E73CC4"/>
    <w:rsid w:val="00E75A52"/>
    <w:rsid w:val="00E778E1"/>
    <w:rsid w:val="00E90FC4"/>
    <w:rsid w:val="00E97F32"/>
    <w:rsid w:val="00EA3AFC"/>
    <w:rsid w:val="00EA747C"/>
    <w:rsid w:val="00EB02A0"/>
    <w:rsid w:val="00EB226F"/>
    <w:rsid w:val="00EC2171"/>
    <w:rsid w:val="00EC3384"/>
    <w:rsid w:val="00EC44E2"/>
    <w:rsid w:val="00EC47AD"/>
    <w:rsid w:val="00EC53B0"/>
    <w:rsid w:val="00EC5625"/>
    <w:rsid w:val="00EC571D"/>
    <w:rsid w:val="00EC7498"/>
    <w:rsid w:val="00ED3129"/>
    <w:rsid w:val="00ED323B"/>
    <w:rsid w:val="00EE5049"/>
    <w:rsid w:val="00EE5FD4"/>
    <w:rsid w:val="00EF1E17"/>
    <w:rsid w:val="00F06383"/>
    <w:rsid w:val="00F067E7"/>
    <w:rsid w:val="00F117B3"/>
    <w:rsid w:val="00F153DA"/>
    <w:rsid w:val="00F2735D"/>
    <w:rsid w:val="00F303E0"/>
    <w:rsid w:val="00F308BC"/>
    <w:rsid w:val="00F327BE"/>
    <w:rsid w:val="00F32C82"/>
    <w:rsid w:val="00F344D2"/>
    <w:rsid w:val="00F37695"/>
    <w:rsid w:val="00F4024B"/>
    <w:rsid w:val="00F453DE"/>
    <w:rsid w:val="00F46270"/>
    <w:rsid w:val="00F469DE"/>
    <w:rsid w:val="00F51239"/>
    <w:rsid w:val="00F53887"/>
    <w:rsid w:val="00F544CB"/>
    <w:rsid w:val="00F54556"/>
    <w:rsid w:val="00F56C05"/>
    <w:rsid w:val="00F5754F"/>
    <w:rsid w:val="00F64FAA"/>
    <w:rsid w:val="00F70E24"/>
    <w:rsid w:val="00F74BD6"/>
    <w:rsid w:val="00F74EDC"/>
    <w:rsid w:val="00F80CDA"/>
    <w:rsid w:val="00F8102D"/>
    <w:rsid w:val="00F8775A"/>
    <w:rsid w:val="00FA5372"/>
    <w:rsid w:val="00FA58EF"/>
    <w:rsid w:val="00FB6758"/>
    <w:rsid w:val="00FC6B06"/>
    <w:rsid w:val="00FD3178"/>
    <w:rsid w:val="00FD4313"/>
    <w:rsid w:val="00FE3417"/>
    <w:rsid w:val="00FE3E5D"/>
    <w:rsid w:val="00FE6258"/>
    <w:rsid w:val="00FF7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B3F2D"/>
  <w15:docId w15:val="{8C31C693-0A3B-41B4-9E0E-AA09CDE54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4CC"/>
    <w:pPr>
      <w:overflowPunct w:val="0"/>
      <w:autoSpaceDE w:val="0"/>
      <w:autoSpaceDN w:val="0"/>
      <w:adjustRightInd w:val="0"/>
      <w:textAlignment w:val="baseline"/>
    </w:pPr>
  </w:style>
  <w:style w:type="paragraph" w:styleId="Heading1">
    <w:name w:val="heading 1"/>
    <w:basedOn w:val="Normal"/>
    <w:next w:val="Normal"/>
    <w:uiPriority w:val="9"/>
    <w:qFormat/>
    <w:rsid w:val="001044CC"/>
    <w:pPr>
      <w:keepNext/>
      <w:tabs>
        <w:tab w:val="left" w:pos="3240"/>
        <w:tab w:val="left" w:pos="3600"/>
        <w:tab w:val="left" w:pos="3870"/>
      </w:tabs>
      <w:jc w:val="right"/>
      <w:outlineLvl w:val="0"/>
    </w:pPr>
    <w:rPr>
      <w:b/>
      <w:i/>
    </w:rPr>
  </w:style>
  <w:style w:type="paragraph" w:styleId="Heading2">
    <w:name w:val="heading 2"/>
    <w:basedOn w:val="Normal"/>
    <w:next w:val="Normal"/>
    <w:uiPriority w:val="9"/>
    <w:unhideWhenUsed/>
    <w:qFormat/>
    <w:rsid w:val="001044CC"/>
    <w:pPr>
      <w:keepNext/>
      <w:outlineLvl w:val="1"/>
    </w:pPr>
  </w:style>
  <w:style w:type="paragraph" w:styleId="Heading3">
    <w:name w:val="heading 3"/>
    <w:basedOn w:val="Normal"/>
    <w:next w:val="Normal"/>
    <w:uiPriority w:val="9"/>
    <w:unhideWhenUsed/>
    <w:qFormat/>
    <w:rsid w:val="001044CC"/>
    <w:pPr>
      <w:keepNext/>
      <w:tabs>
        <w:tab w:val="left" w:pos="3240"/>
        <w:tab w:val="left" w:pos="3600"/>
        <w:tab w:val="left" w:pos="3870"/>
      </w:tabs>
      <w:outlineLvl w:val="2"/>
    </w:pPr>
    <w:rPr>
      <w:b/>
      <w:i/>
    </w:rPr>
  </w:style>
  <w:style w:type="paragraph" w:styleId="Heading4">
    <w:name w:val="heading 4"/>
    <w:basedOn w:val="Normal"/>
    <w:next w:val="Normal"/>
    <w:uiPriority w:val="9"/>
    <w:unhideWhenUsed/>
    <w:qFormat/>
    <w:rsid w:val="001044CC"/>
    <w:pPr>
      <w:keepNext/>
      <w:tabs>
        <w:tab w:val="left" w:pos="2520"/>
        <w:tab w:val="left" w:pos="3870"/>
      </w:tabs>
      <w:outlineLvl w:val="3"/>
    </w:pPr>
    <w:rPr>
      <w:rFonts w:ascii="Arial" w:hAnsi="Arial"/>
      <w:b/>
      <w:sz w:val="20"/>
    </w:rPr>
  </w:style>
  <w:style w:type="paragraph" w:styleId="Heading5">
    <w:name w:val="heading 5"/>
    <w:basedOn w:val="Normal"/>
    <w:next w:val="Normal"/>
    <w:uiPriority w:val="9"/>
    <w:unhideWhenUsed/>
    <w:qFormat/>
    <w:rsid w:val="001044CC"/>
    <w:pPr>
      <w:keepNext/>
      <w:jc w:val="center"/>
      <w:outlineLvl w:val="4"/>
    </w:pPr>
    <w:rPr>
      <w:rFonts w:ascii="Arial" w:hAnsi="Arial"/>
      <w:b/>
      <w:sz w:val="20"/>
    </w:rPr>
  </w:style>
  <w:style w:type="paragraph" w:styleId="Heading6">
    <w:name w:val="heading 6"/>
    <w:basedOn w:val="Normal"/>
    <w:next w:val="Normal"/>
    <w:uiPriority w:val="9"/>
    <w:unhideWhenUsed/>
    <w:qFormat/>
    <w:rsid w:val="001044CC"/>
    <w:pPr>
      <w:keepNext/>
      <w:tabs>
        <w:tab w:val="left" w:pos="2520"/>
        <w:tab w:val="left" w:pos="2880"/>
        <w:tab w:val="left" w:pos="3870"/>
      </w:tabs>
      <w:outlineLvl w:val="5"/>
    </w:pPr>
    <w:rPr>
      <w:rFonts w:ascii="Arial" w:hAnsi="Arial"/>
      <w:b/>
      <w:i/>
      <w:sz w:val="20"/>
    </w:rPr>
  </w:style>
  <w:style w:type="paragraph" w:styleId="Heading7">
    <w:name w:val="heading 7"/>
    <w:basedOn w:val="Normal"/>
    <w:next w:val="Normal"/>
    <w:qFormat/>
    <w:rsid w:val="001044CC"/>
    <w:pPr>
      <w:keepNext/>
      <w:jc w:val="center"/>
      <w:outlineLvl w:val="6"/>
    </w:pPr>
    <w:rPr>
      <w:rFonts w:ascii="Arial" w:hAnsi="Arial"/>
      <w:b/>
      <w:i/>
      <w:sz w:val="20"/>
    </w:rPr>
  </w:style>
  <w:style w:type="paragraph" w:styleId="Heading8">
    <w:name w:val="heading 8"/>
    <w:basedOn w:val="Normal"/>
    <w:next w:val="Normal"/>
    <w:qFormat/>
    <w:rsid w:val="001044CC"/>
    <w:pPr>
      <w:keepNext/>
      <w:jc w:val="center"/>
      <w:outlineLvl w:val="7"/>
    </w:pPr>
    <w:rPr>
      <w:rFonts w:ascii="Monotype Corsiva" w:hAnsi="Monotype Corsiv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rsid w:val="001044CC"/>
    <w:pPr>
      <w:tabs>
        <w:tab w:val="center" w:pos="4320"/>
        <w:tab w:val="right" w:pos="8640"/>
      </w:tabs>
    </w:pPr>
    <w:rPr>
      <w:sz w:val="20"/>
    </w:rPr>
  </w:style>
  <w:style w:type="paragraph" w:styleId="BodyText2">
    <w:name w:val="Body Text 2"/>
    <w:basedOn w:val="Normal"/>
    <w:rsid w:val="001044CC"/>
    <w:pPr>
      <w:tabs>
        <w:tab w:val="left" w:pos="3240"/>
        <w:tab w:val="left" w:pos="3600"/>
        <w:tab w:val="left" w:pos="3870"/>
      </w:tabs>
      <w:ind w:left="3240" w:hanging="1080"/>
    </w:pPr>
  </w:style>
  <w:style w:type="paragraph" w:styleId="BodyTextIndent2">
    <w:name w:val="Body Text Indent 2"/>
    <w:basedOn w:val="Normal"/>
    <w:rsid w:val="001044CC"/>
    <w:pPr>
      <w:tabs>
        <w:tab w:val="left" w:pos="3240"/>
        <w:tab w:val="left" w:pos="3870"/>
      </w:tabs>
      <w:ind w:left="3600" w:hanging="3240"/>
    </w:pPr>
  </w:style>
  <w:style w:type="paragraph" w:styleId="BodyTextIndent3">
    <w:name w:val="Body Text Indent 3"/>
    <w:basedOn w:val="Normal"/>
    <w:rsid w:val="001044CC"/>
    <w:pPr>
      <w:tabs>
        <w:tab w:val="left" w:pos="3240"/>
        <w:tab w:val="left" w:pos="3600"/>
        <w:tab w:val="left" w:pos="3870"/>
      </w:tabs>
      <w:ind w:left="3600" w:hanging="3600"/>
    </w:pPr>
  </w:style>
  <w:style w:type="character" w:customStyle="1" w:styleId="small1">
    <w:name w:val="small1"/>
    <w:basedOn w:val="DefaultParagraphFont"/>
    <w:rsid w:val="00CC5C4C"/>
    <w:rPr>
      <w:rFonts w:ascii="Verdana" w:hAnsi="Verdana" w:hint="default"/>
      <w:i w:val="0"/>
      <w:iCs w:val="0"/>
      <w:sz w:val="16"/>
      <w:szCs w:val="16"/>
    </w:rPr>
  </w:style>
  <w:style w:type="paragraph" w:styleId="Footer">
    <w:name w:val="footer"/>
    <w:basedOn w:val="Normal"/>
    <w:rsid w:val="00313909"/>
    <w:pPr>
      <w:tabs>
        <w:tab w:val="center" w:pos="4320"/>
        <w:tab w:val="right" w:pos="8640"/>
      </w:tabs>
    </w:pPr>
  </w:style>
  <w:style w:type="character" w:customStyle="1" w:styleId="HeaderChar">
    <w:name w:val="Header Char"/>
    <w:basedOn w:val="DefaultParagraphFont"/>
    <w:link w:val="Header"/>
    <w:uiPriority w:val="99"/>
    <w:rsid w:val="004C495C"/>
  </w:style>
  <w:style w:type="paragraph" w:styleId="BalloonText">
    <w:name w:val="Balloon Text"/>
    <w:basedOn w:val="Normal"/>
    <w:link w:val="BalloonTextChar"/>
    <w:rsid w:val="004C495C"/>
    <w:rPr>
      <w:rFonts w:ascii="Tahoma" w:hAnsi="Tahoma" w:cs="Tahoma"/>
      <w:sz w:val="16"/>
      <w:szCs w:val="16"/>
    </w:rPr>
  </w:style>
  <w:style w:type="character" w:customStyle="1" w:styleId="BalloonTextChar">
    <w:name w:val="Balloon Text Char"/>
    <w:basedOn w:val="DefaultParagraphFont"/>
    <w:link w:val="BalloonText"/>
    <w:rsid w:val="004C495C"/>
    <w:rPr>
      <w:rFonts w:ascii="Tahoma" w:hAnsi="Tahoma" w:cs="Tahoma"/>
      <w:sz w:val="16"/>
      <w:szCs w:val="16"/>
    </w:rPr>
  </w:style>
  <w:style w:type="paragraph" w:styleId="ListParagraph">
    <w:name w:val="List Paragraph"/>
    <w:basedOn w:val="Normal"/>
    <w:uiPriority w:val="34"/>
    <w:qFormat/>
    <w:rsid w:val="00075C72"/>
    <w:pPr>
      <w:ind w:left="720"/>
      <w:contextualSpacing/>
    </w:pPr>
  </w:style>
  <w:style w:type="table" w:styleId="TableGrid">
    <w:name w:val="Table Grid"/>
    <w:basedOn w:val="TableNormal"/>
    <w:uiPriority w:val="1"/>
    <w:rsid w:val="00C93118"/>
    <w:rPr>
      <w:rFonts w:asciiTheme="minorHAnsi" w:eastAsiaTheme="minorEastAsia" w:hAnsiTheme="minorHAnsi" w:cstheme="minorBidi"/>
      <w:sz w:val="22"/>
      <w:szCs w:val="22"/>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8C0704"/>
    <w:rPr>
      <w:color w:val="0000FF" w:themeColor="hyperlink"/>
      <w:u w:val="single"/>
    </w:rPr>
  </w:style>
  <w:style w:type="character" w:styleId="UnresolvedMention">
    <w:name w:val="Unresolved Mention"/>
    <w:basedOn w:val="DefaultParagraphFont"/>
    <w:uiPriority w:val="99"/>
    <w:semiHidden/>
    <w:unhideWhenUsed/>
    <w:rsid w:val="008C0704"/>
    <w:rPr>
      <w:color w:val="605E5C"/>
      <w:shd w:val="clear" w:color="auto" w:fill="E1DFDD"/>
    </w:rPr>
  </w:style>
  <w:style w:type="character" w:styleId="CommentReference">
    <w:name w:val="annotation reference"/>
    <w:basedOn w:val="DefaultParagraphFont"/>
    <w:uiPriority w:val="99"/>
    <w:semiHidden/>
    <w:unhideWhenUsed/>
    <w:rsid w:val="00B567F8"/>
    <w:rPr>
      <w:sz w:val="16"/>
      <w:szCs w:val="16"/>
    </w:rPr>
  </w:style>
  <w:style w:type="paragraph" w:styleId="CommentText">
    <w:name w:val="annotation text"/>
    <w:basedOn w:val="Normal"/>
    <w:link w:val="CommentTextChar"/>
    <w:uiPriority w:val="99"/>
    <w:unhideWhenUsed/>
    <w:rsid w:val="00B567F8"/>
    <w:rPr>
      <w:sz w:val="20"/>
      <w:szCs w:val="20"/>
    </w:rPr>
  </w:style>
  <w:style w:type="character" w:customStyle="1" w:styleId="CommentTextChar">
    <w:name w:val="Comment Text Char"/>
    <w:basedOn w:val="DefaultParagraphFont"/>
    <w:link w:val="CommentText"/>
    <w:uiPriority w:val="99"/>
    <w:rsid w:val="00B567F8"/>
    <w:rPr>
      <w:sz w:val="20"/>
      <w:szCs w:val="20"/>
    </w:rPr>
  </w:style>
  <w:style w:type="paragraph" w:styleId="CommentSubject">
    <w:name w:val="annotation subject"/>
    <w:basedOn w:val="CommentText"/>
    <w:next w:val="CommentText"/>
    <w:link w:val="CommentSubjectChar"/>
    <w:uiPriority w:val="99"/>
    <w:semiHidden/>
    <w:unhideWhenUsed/>
    <w:rsid w:val="00B567F8"/>
    <w:rPr>
      <w:b/>
      <w:bCs/>
    </w:rPr>
  </w:style>
  <w:style w:type="character" w:customStyle="1" w:styleId="CommentSubjectChar">
    <w:name w:val="Comment Subject Char"/>
    <w:basedOn w:val="CommentTextChar"/>
    <w:link w:val="CommentSubject"/>
    <w:uiPriority w:val="99"/>
    <w:semiHidden/>
    <w:rsid w:val="00B567F8"/>
    <w:rPr>
      <w:b/>
      <w:bCs/>
      <w:sz w:val="20"/>
      <w:szCs w:val="20"/>
    </w:rPr>
  </w:style>
  <w:style w:type="paragraph" w:styleId="Revision">
    <w:name w:val="Revision"/>
    <w:hidden/>
    <w:uiPriority w:val="99"/>
    <w:semiHidden/>
    <w:rsid w:val="00B567F8"/>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4194">
      <w:bodyDiv w:val="1"/>
      <w:marLeft w:val="0"/>
      <w:marRight w:val="0"/>
      <w:marTop w:val="0"/>
      <w:marBottom w:val="0"/>
      <w:divBdr>
        <w:top w:val="none" w:sz="0" w:space="0" w:color="auto"/>
        <w:left w:val="none" w:sz="0" w:space="0" w:color="auto"/>
        <w:bottom w:val="none" w:sz="0" w:space="0" w:color="auto"/>
        <w:right w:val="none" w:sz="0" w:space="0" w:color="auto"/>
      </w:divBdr>
    </w:div>
    <w:div w:id="684408397">
      <w:bodyDiv w:val="1"/>
      <w:marLeft w:val="0"/>
      <w:marRight w:val="0"/>
      <w:marTop w:val="0"/>
      <w:marBottom w:val="0"/>
      <w:divBdr>
        <w:top w:val="none" w:sz="0" w:space="0" w:color="auto"/>
        <w:left w:val="none" w:sz="0" w:space="0" w:color="auto"/>
        <w:bottom w:val="none" w:sz="0" w:space="0" w:color="auto"/>
        <w:right w:val="none" w:sz="0" w:space="0" w:color="auto"/>
      </w:divBdr>
    </w:div>
    <w:div w:id="768236835">
      <w:bodyDiv w:val="1"/>
      <w:marLeft w:val="0"/>
      <w:marRight w:val="0"/>
      <w:marTop w:val="0"/>
      <w:marBottom w:val="0"/>
      <w:divBdr>
        <w:top w:val="none" w:sz="0" w:space="0" w:color="auto"/>
        <w:left w:val="none" w:sz="0" w:space="0" w:color="auto"/>
        <w:bottom w:val="none" w:sz="0" w:space="0" w:color="auto"/>
        <w:right w:val="none" w:sz="0" w:space="0" w:color="auto"/>
      </w:divBdr>
    </w:div>
    <w:div w:id="1474757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qnDDnhQS8tQip+7/atIt6G4J8yw==">AMUW2mU7QI+8VFS84CwztGeINBjLJSMdl+h2VN1+qRqNeRNbfPJV+zfj9udGA8gaX1k4zln0jvo8NcVjK7DoNbaUE6PM3SLeXnMtzPY3Oh9cgfwk0ndqccMb+FBptJYDK4iQufdvOfvVWMql3rANPoSoj9QdXgmN50qDYN5spd8LB2WHQTgs+cNDpSOND4Owi5DlDjLtfa//7en0TsKvf1fy7ML7TOGHs/MKeY9BiVED8xeClvY+P8b4DPzomNuL/ue/5cHIugBUFbKfiV+Ty3Hz/FfhyH7AjI7Tvi6FCdhU5l0o4kVZCi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2049</TotalTime>
  <Pages>2</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Braxton Hunt</dc:creator>
  <cp:lastModifiedBy>Julie Lewis</cp:lastModifiedBy>
  <cp:revision>181</cp:revision>
  <cp:lastPrinted>2025-09-08T17:34:00Z</cp:lastPrinted>
  <dcterms:created xsi:type="dcterms:W3CDTF">2025-09-28T22:48:00Z</dcterms:created>
  <dcterms:modified xsi:type="dcterms:W3CDTF">2026-09-18T01:07:00Z</dcterms:modified>
</cp:coreProperties>
</file>